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BE9" w:rsidRDefault="00857BE9" w:rsidP="00092F44">
      <w:pPr>
        <w:jc w:val="center"/>
        <w:rPr>
          <w:b/>
          <w:sz w:val="56"/>
          <w:szCs w:val="56"/>
        </w:rPr>
      </w:pPr>
      <w:bookmarkStart w:id="0" w:name="_top"/>
      <w:bookmarkEnd w:id="0"/>
    </w:p>
    <w:p w:rsidR="00857BE9" w:rsidRDefault="00857BE9" w:rsidP="00092F44">
      <w:pPr>
        <w:jc w:val="center"/>
        <w:rPr>
          <w:b/>
          <w:sz w:val="56"/>
          <w:szCs w:val="56"/>
        </w:rPr>
      </w:pPr>
    </w:p>
    <w:p w:rsidR="00857BE9" w:rsidRDefault="00857BE9" w:rsidP="00092F44">
      <w:pPr>
        <w:jc w:val="center"/>
        <w:rPr>
          <w:b/>
          <w:sz w:val="56"/>
          <w:szCs w:val="56"/>
        </w:rPr>
      </w:pPr>
    </w:p>
    <w:p w:rsidR="00857BE9" w:rsidRDefault="00857BE9" w:rsidP="00092F44">
      <w:pPr>
        <w:jc w:val="center"/>
        <w:rPr>
          <w:b/>
          <w:sz w:val="56"/>
          <w:szCs w:val="56"/>
        </w:rPr>
      </w:pPr>
    </w:p>
    <w:p w:rsidR="00605792" w:rsidRPr="00857BE9" w:rsidRDefault="00092F44" w:rsidP="00092F44">
      <w:pPr>
        <w:jc w:val="center"/>
        <w:rPr>
          <w:b/>
          <w:sz w:val="52"/>
          <w:szCs w:val="56"/>
        </w:rPr>
      </w:pPr>
      <w:proofErr w:type="spellStart"/>
      <w:r w:rsidRPr="00857BE9">
        <w:rPr>
          <w:b/>
          <w:sz w:val="52"/>
          <w:szCs w:val="56"/>
        </w:rPr>
        <w:t>Мар</w:t>
      </w:r>
      <w:r w:rsidR="00857BE9" w:rsidRPr="00857BE9">
        <w:rPr>
          <w:b/>
          <w:sz w:val="52"/>
          <w:szCs w:val="56"/>
        </w:rPr>
        <w:t>кет</w:t>
      </w:r>
      <w:proofErr w:type="spellEnd"/>
      <w:r w:rsidRPr="00857BE9">
        <w:rPr>
          <w:b/>
          <w:sz w:val="52"/>
          <w:szCs w:val="56"/>
        </w:rPr>
        <w:t>+</w:t>
      </w:r>
      <w:r w:rsidR="00857BE9" w:rsidRPr="00857BE9">
        <w:rPr>
          <w:b/>
          <w:sz w:val="52"/>
          <w:szCs w:val="56"/>
        </w:rPr>
        <w:t xml:space="preserve"> </w:t>
      </w:r>
      <w:proofErr w:type="spellStart"/>
      <w:r w:rsidR="00857BE9" w:rsidRPr="00857BE9">
        <w:rPr>
          <w:b/>
          <w:sz w:val="52"/>
          <w:szCs w:val="56"/>
          <w:lang w:val="en-US"/>
        </w:rPr>
        <w:t>CashDesk</w:t>
      </w:r>
      <w:proofErr w:type="spellEnd"/>
      <w:r w:rsidR="00A83428">
        <w:rPr>
          <w:b/>
          <w:sz w:val="52"/>
          <w:szCs w:val="56"/>
        </w:rPr>
        <w:t>. Рабочее место маркетолога</w:t>
      </w:r>
      <w:r w:rsidR="00857BE9" w:rsidRPr="00857BE9">
        <w:rPr>
          <w:b/>
          <w:sz w:val="52"/>
          <w:szCs w:val="56"/>
        </w:rPr>
        <w:t>.</w:t>
      </w:r>
    </w:p>
    <w:p w:rsidR="00605792" w:rsidRPr="00857BE9" w:rsidRDefault="00092F44" w:rsidP="00857BE9">
      <w:pPr>
        <w:jc w:val="center"/>
        <w:rPr>
          <w:b/>
          <w:i/>
          <w:sz w:val="52"/>
          <w:szCs w:val="56"/>
        </w:rPr>
      </w:pPr>
      <w:r w:rsidRPr="00857BE9">
        <w:rPr>
          <w:b/>
          <w:i/>
          <w:sz w:val="52"/>
          <w:szCs w:val="56"/>
        </w:rPr>
        <w:t>Руководство пользователя</w:t>
      </w:r>
    </w:p>
    <w:p w:rsidR="00605792" w:rsidRPr="00DA5EF8" w:rsidRDefault="00605792" w:rsidP="00605792">
      <w:pPr>
        <w:jc w:val="center"/>
        <w:rPr>
          <w:b/>
          <w:sz w:val="56"/>
          <w:szCs w:val="56"/>
        </w:rPr>
      </w:pPr>
    </w:p>
    <w:p w:rsidR="00605792" w:rsidRPr="00DA5EF8" w:rsidRDefault="00605792" w:rsidP="00605792">
      <w:pPr>
        <w:jc w:val="center"/>
        <w:rPr>
          <w:b/>
          <w:sz w:val="56"/>
          <w:szCs w:val="56"/>
        </w:rPr>
      </w:pPr>
    </w:p>
    <w:p w:rsidR="00605792" w:rsidRDefault="00605792" w:rsidP="00306E14">
      <w:pPr>
        <w:rPr>
          <w:b/>
          <w:sz w:val="56"/>
          <w:szCs w:val="56"/>
        </w:rPr>
      </w:pPr>
    </w:p>
    <w:p w:rsidR="00306E14" w:rsidRPr="00DA5EF8" w:rsidRDefault="00306E14" w:rsidP="00306E14">
      <w:pPr>
        <w:rPr>
          <w:sz w:val="28"/>
          <w:szCs w:val="28"/>
        </w:rPr>
      </w:pPr>
    </w:p>
    <w:p w:rsidR="00857BE9" w:rsidRDefault="00857BE9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77467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01AB1" w:rsidRDefault="00A01AB1">
          <w:pPr>
            <w:pStyle w:val="af"/>
          </w:pPr>
          <w:r>
            <w:t>Ог</w:t>
          </w:r>
          <w:bookmarkStart w:id="1" w:name="_GoBack"/>
          <w:bookmarkEnd w:id="1"/>
          <w:r>
            <w:t>лавление</w:t>
          </w:r>
        </w:p>
        <w:p w:rsidR="00A33C32" w:rsidRDefault="00A01AB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1661081" w:history="1">
            <w:r w:rsidR="00A33C32" w:rsidRPr="00E542E8">
              <w:rPr>
                <w:rStyle w:val="a9"/>
                <w:noProof/>
              </w:rPr>
              <w:t>1.</w:t>
            </w:r>
            <w:r w:rsidR="00A33C32">
              <w:rPr>
                <w:rFonts w:eastAsiaTheme="minorEastAsia"/>
                <w:noProof/>
                <w:lang w:eastAsia="ru-RU"/>
              </w:rPr>
              <w:tab/>
            </w:r>
            <w:r w:rsidR="00A33C32" w:rsidRPr="00E542E8">
              <w:rPr>
                <w:rStyle w:val="a9"/>
                <w:noProof/>
              </w:rPr>
              <w:t>Назначение программного модуля.</w:t>
            </w:r>
            <w:r w:rsidR="00A33C32">
              <w:rPr>
                <w:noProof/>
                <w:webHidden/>
              </w:rPr>
              <w:tab/>
            </w:r>
            <w:r w:rsidR="00A33C32">
              <w:rPr>
                <w:noProof/>
                <w:webHidden/>
              </w:rPr>
              <w:fldChar w:fldCharType="begin"/>
            </w:r>
            <w:r w:rsidR="00A33C32">
              <w:rPr>
                <w:noProof/>
                <w:webHidden/>
              </w:rPr>
              <w:instrText xml:space="preserve"> PAGEREF _Toc441661081 \h </w:instrText>
            </w:r>
            <w:r w:rsidR="00A33C32">
              <w:rPr>
                <w:noProof/>
                <w:webHidden/>
              </w:rPr>
            </w:r>
            <w:r w:rsidR="00A33C32">
              <w:rPr>
                <w:noProof/>
                <w:webHidden/>
              </w:rPr>
              <w:fldChar w:fldCharType="separate"/>
            </w:r>
            <w:r w:rsidR="00A33C32">
              <w:rPr>
                <w:noProof/>
                <w:webHidden/>
              </w:rPr>
              <w:t>3</w:t>
            </w:r>
            <w:r w:rsidR="00A33C32"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082" w:history="1">
            <w:r w:rsidRPr="00E542E8">
              <w:rPr>
                <w:rStyle w:val="a9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Запуск программы.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083" w:history="1">
            <w:r w:rsidRPr="00E542E8">
              <w:rPr>
                <w:rStyle w:val="a9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Работа в программе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084" w:history="1">
            <w:r w:rsidRPr="00E542E8">
              <w:rPr>
                <w:rStyle w:val="a9"/>
                <w:noProof/>
              </w:rPr>
              <w:t>3.1.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Основное окно (Мероприятия).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085" w:history="1">
            <w:r w:rsidRPr="00E542E8">
              <w:rPr>
                <w:rStyle w:val="a9"/>
                <w:noProof/>
              </w:rPr>
              <w:t>3.2.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Закладка «Правила лояльности».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086" w:history="1">
            <w:r w:rsidRPr="00E542E8">
              <w:rPr>
                <w:rStyle w:val="a9"/>
                <w:noProof/>
              </w:rPr>
              <w:t>3.2.1.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Основное окно «Правила лояльности».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087" w:history="1">
            <w:r w:rsidRPr="00E542E8">
              <w:rPr>
                <w:rStyle w:val="a9"/>
                <w:noProof/>
              </w:rPr>
              <w:t>3.2.2.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Конструктор выражения для условия и результата срабатывания.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088" w:history="1">
            <w:r w:rsidRPr="00E542E8">
              <w:rPr>
                <w:rStyle w:val="a9"/>
                <w:noProof/>
              </w:rPr>
              <w:t>3.2.3.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Наборы товаров, клиентов, групп для конструктора выражений.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089" w:history="1">
            <w:r w:rsidRPr="00E542E8">
              <w:rPr>
                <w:rStyle w:val="a9"/>
                <w:noProof/>
              </w:rPr>
              <w:t>3.2.4.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Приоритеты правил лояльности.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090" w:history="1">
            <w:r w:rsidRPr="00E542E8">
              <w:rPr>
                <w:rStyle w:val="a9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Практика создания и использования мероприятий и правил лояльности.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091" w:history="1">
            <w:r w:rsidRPr="00E542E8">
              <w:rPr>
                <w:rStyle w:val="a9"/>
                <w:noProof/>
              </w:rPr>
              <w:t>4.1.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Поздравление клиента с днем рождения (сообщение на экран кассиру).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092" w:history="1">
            <w:r w:rsidRPr="00E542E8">
              <w:rPr>
                <w:rStyle w:val="a9"/>
                <w:noProof/>
              </w:rPr>
              <w:t>4.2.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Пример отображение на кассовом узле скидки в чеке и сообщения.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093" w:history="1">
            <w:r w:rsidRPr="00E542E8">
              <w:rPr>
                <w:rStyle w:val="a9"/>
                <w:noProof/>
              </w:rPr>
              <w:t>4.3.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Настройка правила – скидка 50% на товар, содержащийся в наборе.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094" w:history="1">
            <w:r w:rsidRPr="00E542E8">
              <w:rPr>
                <w:rStyle w:val="a9"/>
                <w:noProof/>
              </w:rPr>
              <w:t>4.4.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Настройка акции – скидка по времени на определенные товары.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095" w:history="1">
            <w:r w:rsidRPr="00E542E8">
              <w:rPr>
                <w:rStyle w:val="a9"/>
                <w:noProof/>
              </w:rPr>
              <w:t>4.5.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Настройка правила – запрет продажи «в одни руки» количества.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096" w:history="1">
            <w:r w:rsidRPr="00E542E8">
              <w:rPr>
                <w:rStyle w:val="a9"/>
                <w:noProof/>
              </w:rPr>
              <w:t>4.6.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Настройка ограничения оплаты выборочных товаров бонусами.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097" w:history="1">
            <w:r w:rsidRPr="00E542E8">
              <w:rPr>
                <w:rStyle w:val="a9"/>
                <w:noProof/>
              </w:rPr>
              <w:t>4.7.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Настройка акции – скидка на каждый второй товар.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098" w:history="1">
            <w:r w:rsidRPr="00E542E8">
              <w:rPr>
                <w:rStyle w:val="a9"/>
                <w:noProof/>
              </w:rPr>
              <w:t>4.8.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Настройка запрета продажи бонусной карты существующему клиенту.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099" w:history="1">
            <w:r w:rsidRPr="00E542E8">
              <w:rPr>
                <w:rStyle w:val="a9"/>
                <w:noProof/>
              </w:rPr>
              <w:t>4.9.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Настройка правила для зачисления сдачи (мелочь) на бонусный счет клиенту.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100" w:history="1">
            <w:r w:rsidRPr="00E542E8">
              <w:rPr>
                <w:rStyle w:val="a9"/>
                <w:noProof/>
              </w:rPr>
              <w:t>4.10.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Настройка акции «Купи-Получи».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101" w:history="1">
            <w:r w:rsidRPr="00E542E8">
              <w:rPr>
                <w:rStyle w:val="a9"/>
                <w:noProof/>
              </w:rPr>
              <w:t>4.11.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Настройка правила для кассира – предложить клиенту бонусную карту.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3C32" w:rsidRDefault="00A33C32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1661102" w:history="1">
            <w:r w:rsidRPr="00E542E8">
              <w:rPr>
                <w:rStyle w:val="a9"/>
                <w:noProof/>
              </w:rPr>
              <w:t>4.12.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E542E8">
              <w:rPr>
                <w:rStyle w:val="a9"/>
                <w:noProof/>
              </w:rPr>
              <w:t>Настройка начисления бонусов клиентам.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_Toc441661102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1AB1" w:rsidRDefault="00A01AB1">
          <w:r>
            <w:rPr>
              <w:b/>
              <w:bCs/>
            </w:rPr>
            <w:fldChar w:fldCharType="end"/>
          </w:r>
        </w:p>
      </w:sdtContent>
    </w:sdt>
    <w:p w:rsidR="00D97B26" w:rsidRDefault="00D97B2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32"/>
        </w:rPr>
      </w:pPr>
      <w:bookmarkStart w:id="2" w:name="_1._Запуск_программы."/>
      <w:bookmarkEnd w:id="2"/>
      <w:r>
        <w:rPr>
          <w:sz w:val="32"/>
          <w:szCs w:val="32"/>
        </w:rPr>
        <w:br w:type="page"/>
      </w:r>
    </w:p>
    <w:p w:rsidR="00B31CC1" w:rsidRDefault="00B31CC1" w:rsidP="00B31CC1">
      <w:pPr>
        <w:pStyle w:val="1"/>
        <w:numPr>
          <w:ilvl w:val="0"/>
          <w:numId w:val="17"/>
        </w:numPr>
        <w:ind w:left="284"/>
        <w:rPr>
          <w:sz w:val="24"/>
          <w:szCs w:val="32"/>
        </w:rPr>
      </w:pPr>
      <w:bookmarkStart w:id="3" w:name="_Toc441661081"/>
      <w:r>
        <w:rPr>
          <w:sz w:val="24"/>
          <w:szCs w:val="32"/>
        </w:rPr>
        <w:lastRenderedPageBreak/>
        <w:t>Назначение программного модуля.</w:t>
      </w:r>
      <w:bookmarkEnd w:id="3"/>
    </w:p>
    <w:p w:rsidR="00B31CC1" w:rsidRDefault="00B31CC1" w:rsidP="00B31CC1">
      <w:pPr>
        <w:pStyle w:val="ab"/>
        <w:jc w:val="both"/>
        <w:rPr>
          <w:noProof/>
          <w:lang w:eastAsia="ru-RU"/>
        </w:rPr>
      </w:pPr>
      <w:r>
        <w:t xml:space="preserve">Программный модуль </w:t>
      </w:r>
      <w:r w:rsidRPr="00857BE9">
        <w:rPr>
          <w:b/>
          <w:i/>
        </w:rPr>
        <w:t>«</w:t>
      </w:r>
      <w:proofErr w:type="spellStart"/>
      <w:r w:rsidRPr="00857BE9">
        <w:rPr>
          <w:b/>
          <w:i/>
        </w:rPr>
        <w:t>Маркет</w:t>
      </w:r>
      <w:proofErr w:type="spellEnd"/>
      <w:r w:rsidRPr="00857BE9">
        <w:rPr>
          <w:b/>
          <w:i/>
        </w:rPr>
        <w:t xml:space="preserve">+ </w:t>
      </w:r>
      <w:proofErr w:type="spellStart"/>
      <w:r w:rsidRPr="00857BE9">
        <w:rPr>
          <w:b/>
          <w:i/>
          <w:lang w:val="en-US"/>
        </w:rPr>
        <w:t>CashDesk</w:t>
      </w:r>
      <w:proofErr w:type="spellEnd"/>
      <w:r w:rsidRPr="00857BE9">
        <w:rPr>
          <w:b/>
          <w:i/>
        </w:rPr>
        <w:t xml:space="preserve">. </w:t>
      </w:r>
      <w:r>
        <w:rPr>
          <w:b/>
          <w:i/>
        </w:rPr>
        <w:t>Рабочее место маркетолога</w:t>
      </w:r>
      <w:r w:rsidRPr="00857BE9">
        <w:rPr>
          <w:b/>
          <w:i/>
        </w:rPr>
        <w:t>»</w:t>
      </w:r>
      <w:r w:rsidRPr="00857BE9">
        <w:rPr>
          <w:noProof/>
          <w:lang w:eastAsia="ru-RU"/>
        </w:rPr>
        <w:t xml:space="preserve"> </w:t>
      </w:r>
      <w:r>
        <w:rPr>
          <w:noProof/>
          <w:lang w:eastAsia="ru-RU"/>
        </w:rPr>
        <w:t>предназначен для управления системой лояльности предприятия. В этом модуле настраиваются акции, скидки, бонусы и т.п. Программное обеспечение позволяет предприятию использовать такие системы лояльности как:</w:t>
      </w:r>
    </w:p>
    <w:p w:rsidR="00684D84" w:rsidRPr="00B31CC1" w:rsidRDefault="00684D84" w:rsidP="00B31CC1">
      <w:pPr>
        <w:pStyle w:val="ab"/>
        <w:numPr>
          <w:ilvl w:val="0"/>
          <w:numId w:val="18"/>
        </w:numPr>
        <w:rPr>
          <w:noProof/>
          <w:lang w:eastAsia="ru-RU"/>
        </w:rPr>
      </w:pPr>
      <w:r w:rsidRPr="00B31CC1">
        <w:rPr>
          <w:b/>
          <w:bCs/>
          <w:noProof/>
          <w:lang w:eastAsia="ru-RU"/>
        </w:rPr>
        <w:t>Дисконтная система.</w:t>
      </w:r>
    </w:p>
    <w:p w:rsidR="00684D84" w:rsidRPr="00B31CC1" w:rsidRDefault="00684D84" w:rsidP="00B31CC1">
      <w:pPr>
        <w:pStyle w:val="ab"/>
        <w:numPr>
          <w:ilvl w:val="0"/>
          <w:numId w:val="18"/>
        </w:numPr>
        <w:rPr>
          <w:noProof/>
          <w:lang w:eastAsia="ru-RU"/>
        </w:rPr>
      </w:pPr>
      <w:r w:rsidRPr="00B31CC1">
        <w:rPr>
          <w:b/>
          <w:bCs/>
          <w:noProof/>
          <w:lang w:eastAsia="ru-RU"/>
        </w:rPr>
        <w:t>Дисконтно – бонусная (смешанная) система.</w:t>
      </w:r>
    </w:p>
    <w:p w:rsidR="00684D84" w:rsidRPr="00B31CC1" w:rsidRDefault="00B31CC1" w:rsidP="00B31CC1">
      <w:pPr>
        <w:pStyle w:val="ab"/>
        <w:numPr>
          <w:ilvl w:val="0"/>
          <w:numId w:val="18"/>
        </w:numPr>
        <w:rPr>
          <w:noProof/>
          <w:lang w:eastAsia="ru-RU"/>
        </w:rPr>
      </w:pPr>
      <w:r>
        <w:rPr>
          <w:b/>
          <w:bCs/>
          <w:noProof/>
          <w:lang w:eastAsia="ru-RU"/>
        </w:rPr>
        <w:t>Депозитно - бонусная система.</w:t>
      </w:r>
    </w:p>
    <w:p w:rsidR="00B31CC1" w:rsidRPr="00B31CC1" w:rsidRDefault="00B31CC1" w:rsidP="00B31CC1">
      <w:pPr>
        <w:pStyle w:val="ab"/>
        <w:numPr>
          <w:ilvl w:val="0"/>
          <w:numId w:val="18"/>
        </w:numPr>
        <w:rPr>
          <w:noProof/>
          <w:lang w:eastAsia="ru-RU"/>
        </w:rPr>
      </w:pPr>
      <w:r>
        <w:rPr>
          <w:b/>
          <w:bCs/>
          <w:noProof/>
          <w:lang w:eastAsia="ru-RU"/>
        </w:rPr>
        <w:t>Различные акции, купоны и т.п.</w:t>
      </w:r>
    </w:p>
    <w:p w:rsidR="00B31CC1" w:rsidRDefault="00B31CC1" w:rsidP="00B31CC1">
      <w:pPr>
        <w:pStyle w:val="ab"/>
        <w:rPr>
          <w:b/>
          <w:bCs/>
          <w:noProof/>
          <w:lang w:eastAsia="ru-RU"/>
        </w:rPr>
      </w:pPr>
    </w:p>
    <w:p w:rsidR="00B31CC1" w:rsidRPr="00B31CC1" w:rsidRDefault="00B31CC1" w:rsidP="00B31CC1">
      <w:pPr>
        <w:pStyle w:val="ab"/>
        <w:rPr>
          <w:noProof/>
          <w:lang w:eastAsia="ru-RU"/>
        </w:rPr>
      </w:pPr>
      <w:r w:rsidRPr="00B31CC1">
        <w:rPr>
          <w:b/>
          <w:bCs/>
          <w:noProof/>
          <w:lang w:eastAsia="ru-RU"/>
        </w:rPr>
        <w:t>Возможности</w:t>
      </w:r>
      <w:r>
        <w:rPr>
          <w:b/>
          <w:bCs/>
          <w:noProof/>
          <w:lang w:eastAsia="ru-RU"/>
        </w:rPr>
        <w:t xml:space="preserve"> системы</w:t>
      </w:r>
      <w:r w:rsidRPr="00B31CC1">
        <w:rPr>
          <w:b/>
          <w:bCs/>
          <w:noProof/>
          <w:lang w:eastAsia="ru-RU"/>
        </w:rPr>
        <w:t>:</w:t>
      </w:r>
    </w:p>
    <w:p w:rsidR="00684D84" w:rsidRPr="00B31CC1" w:rsidRDefault="00684D84" w:rsidP="00B31CC1">
      <w:pPr>
        <w:pStyle w:val="ab"/>
        <w:numPr>
          <w:ilvl w:val="0"/>
          <w:numId w:val="19"/>
        </w:numPr>
        <w:rPr>
          <w:noProof/>
          <w:lang w:eastAsia="ru-RU"/>
        </w:rPr>
      </w:pPr>
      <w:r w:rsidRPr="00B31CC1">
        <w:rPr>
          <w:noProof/>
          <w:lang w:eastAsia="ru-RU"/>
        </w:rPr>
        <w:t>Назначение различных политик скидок: по группе товаров,  по клиентам, группам клиентов,  на сумму чека, на сумму покупок клиентов(накопительная), на номер  чека, на количество позиций, на наборы товаров, по карточкам, по Дням рождения пр.</w:t>
      </w:r>
    </w:p>
    <w:p w:rsidR="00684D84" w:rsidRPr="00B31CC1" w:rsidRDefault="00684D84" w:rsidP="00B31CC1">
      <w:pPr>
        <w:pStyle w:val="ab"/>
        <w:numPr>
          <w:ilvl w:val="0"/>
          <w:numId w:val="19"/>
        </w:numPr>
        <w:rPr>
          <w:noProof/>
          <w:lang w:eastAsia="ru-RU"/>
        </w:rPr>
      </w:pPr>
      <w:r w:rsidRPr="00B31CC1">
        <w:rPr>
          <w:noProof/>
          <w:lang w:eastAsia="ru-RU"/>
        </w:rPr>
        <w:t>Назначение скидок/бонусов по клиентам с назначенными временными условиями:  дни, часы, неограниченно   и пр.</w:t>
      </w:r>
    </w:p>
    <w:p w:rsidR="00684D84" w:rsidRPr="00B31CC1" w:rsidRDefault="00684D84" w:rsidP="00B31CC1">
      <w:pPr>
        <w:pStyle w:val="ab"/>
        <w:numPr>
          <w:ilvl w:val="0"/>
          <w:numId w:val="19"/>
        </w:numPr>
        <w:rPr>
          <w:noProof/>
          <w:lang w:eastAsia="ru-RU"/>
        </w:rPr>
      </w:pPr>
      <w:r w:rsidRPr="00B31CC1">
        <w:rPr>
          <w:noProof/>
          <w:lang w:eastAsia="ru-RU"/>
        </w:rPr>
        <w:t>Назначение скидок/бонусов на товары с назначенными  временными условиями: дни, часы, неограниченно и пр.</w:t>
      </w:r>
    </w:p>
    <w:p w:rsidR="00684D84" w:rsidRPr="00B31CC1" w:rsidRDefault="00684D84" w:rsidP="00B31CC1">
      <w:pPr>
        <w:pStyle w:val="ab"/>
        <w:numPr>
          <w:ilvl w:val="0"/>
          <w:numId w:val="19"/>
        </w:numPr>
        <w:rPr>
          <w:noProof/>
          <w:lang w:eastAsia="ru-RU"/>
        </w:rPr>
      </w:pPr>
      <w:r w:rsidRPr="00B31CC1">
        <w:rPr>
          <w:noProof/>
          <w:lang w:val="uk-UA" w:eastAsia="ru-RU"/>
        </w:rPr>
        <w:t>Р</w:t>
      </w:r>
      <w:r w:rsidRPr="00B31CC1">
        <w:rPr>
          <w:noProof/>
          <w:lang w:eastAsia="ru-RU"/>
        </w:rPr>
        <w:t>абота единого бонусного счёта в пределах целой сети предприятий</w:t>
      </w:r>
    </w:p>
    <w:p w:rsidR="00684D84" w:rsidRPr="00B31CC1" w:rsidRDefault="00684D84" w:rsidP="00B31CC1">
      <w:pPr>
        <w:pStyle w:val="ab"/>
        <w:numPr>
          <w:ilvl w:val="0"/>
          <w:numId w:val="19"/>
        </w:numPr>
        <w:rPr>
          <w:noProof/>
          <w:lang w:eastAsia="ru-RU"/>
        </w:rPr>
      </w:pPr>
      <w:r w:rsidRPr="00B31CC1">
        <w:rPr>
          <w:noProof/>
          <w:lang w:eastAsia="ru-RU"/>
        </w:rPr>
        <w:t>Возможность привязки нескольких дисконтных карт одному клиенту, нескольких счетов и т.д.</w:t>
      </w:r>
    </w:p>
    <w:p w:rsidR="00684D84" w:rsidRPr="00B31CC1" w:rsidRDefault="00684D84" w:rsidP="00B31CC1">
      <w:pPr>
        <w:pStyle w:val="ab"/>
        <w:numPr>
          <w:ilvl w:val="0"/>
          <w:numId w:val="19"/>
        </w:numPr>
        <w:rPr>
          <w:noProof/>
          <w:lang w:eastAsia="ru-RU"/>
        </w:rPr>
      </w:pPr>
      <w:r w:rsidRPr="00B31CC1">
        <w:rPr>
          <w:noProof/>
          <w:lang w:eastAsia="ru-RU"/>
        </w:rPr>
        <w:t>Возможность назначения запрета продаж по товарам, по времени и т.д.</w:t>
      </w:r>
    </w:p>
    <w:p w:rsidR="00684D84" w:rsidRPr="00B31CC1" w:rsidRDefault="00684D84" w:rsidP="00B31CC1">
      <w:pPr>
        <w:pStyle w:val="ab"/>
        <w:numPr>
          <w:ilvl w:val="0"/>
          <w:numId w:val="19"/>
        </w:numPr>
        <w:rPr>
          <w:noProof/>
          <w:lang w:eastAsia="ru-RU"/>
        </w:rPr>
      </w:pPr>
      <w:r w:rsidRPr="00B31CC1">
        <w:rPr>
          <w:noProof/>
          <w:lang w:eastAsia="ru-RU"/>
        </w:rPr>
        <w:t>Защита от злоупотреблений</w:t>
      </w:r>
    </w:p>
    <w:p w:rsidR="00092F44" w:rsidRPr="00D97B26" w:rsidRDefault="00092F44" w:rsidP="00B31CC1">
      <w:pPr>
        <w:pStyle w:val="1"/>
        <w:numPr>
          <w:ilvl w:val="0"/>
          <w:numId w:val="17"/>
        </w:numPr>
        <w:ind w:left="284"/>
        <w:rPr>
          <w:sz w:val="24"/>
          <w:szCs w:val="32"/>
        </w:rPr>
      </w:pPr>
      <w:bookmarkStart w:id="4" w:name="_Toc441661082"/>
      <w:r w:rsidRPr="00D97B26">
        <w:rPr>
          <w:sz w:val="24"/>
          <w:szCs w:val="32"/>
        </w:rPr>
        <w:t>Запуск программы.</w:t>
      </w:r>
      <w:bookmarkEnd w:id="4"/>
    </w:p>
    <w:p w:rsidR="00857BE9" w:rsidRPr="00D97B26" w:rsidRDefault="001A29F2" w:rsidP="001A29F2">
      <w:pPr>
        <w:jc w:val="both"/>
        <w:rPr>
          <w:szCs w:val="28"/>
        </w:rPr>
      </w:pPr>
      <w:r w:rsidRPr="00D97B26">
        <w:rPr>
          <w:szCs w:val="28"/>
        </w:rPr>
        <w:t>Запуск</w:t>
      </w:r>
      <w:r w:rsidR="00857BE9" w:rsidRPr="00D97B26">
        <w:rPr>
          <w:szCs w:val="28"/>
        </w:rPr>
        <w:t xml:space="preserve"> программ</w:t>
      </w:r>
      <w:r w:rsidRPr="00D97B26">
        <w:rPr>
          <w:szCs w:val="28"/>
        </w:rPr>
        <w:t>ы</w:t>
      </w:r>
      <w:r w:rsidR="00857BE9" w:rsidRPr="00D97B26">
        <w:rPr>
          <w:szCs w:val="28"/>
        </w:rPr>
        <w:t xml:space="preserve"> </w:t>
      </w:r>
      <w:r w:rsidRPr="00D97B26">
        <w:rPr>
          <w:szCs w:val="28"/>
        </w:rPr>
        <w:t>осуществляется</w:t>
      </w:r>
      <w:r w:rsidR="00857BE9" w:rsidRPr="00D97B26">
        <w:rPr>
          <w:szCs w:val="28"/>
        </w:rPr>
        <w:t xml:space="preserve"> </w:t>
      </w:r>
      <w:r w:rsidRPr="00D97B26">
        <w:rPr>
          <w:szCs w:val="28"/>
        </w:rPr>
        <w:t xml:space="preserve">файлом </w:t>
      </w:r>
      <w:proofErr w:type="spellStart"/>
      <w:r w:rsidRPr="00D97B26">
        <w:rPr>
          <w:szCs w:val="28"/>
          <w:lang w:val="en-US"/>
        </w:rPr>
        <w:t>Ref</w:t>
      </w:r>
      <w:r w:rsidR="00A83428">
        <w:rPr>
          <w:szCs w:val="28"/>
          <w:lang w:val="en-US"/>
        </w:rPr>
        <w:t>Loyal</w:t>
      </w:r>
      <w:proofErr w:type="spellEnd"/>
      <w:r w:rsidR="00857BE9" w:rsidRPr="00D97B26">
        <w:rPr>
          <w:szCs w:val="28"/>
        </w:rPr>
        <w:t>.</w:t>
      </w:r>
      <w:r w:rsidR="00857BE9" w:rsidRPr="00D97B26">
        <w:rPr>
          <w:szCs w:val="28"/>
          <w:lang w:val="en-US"/>
        </w:rPr>
        <w:t>jar</w:t>
      </w:r>
    </w:p>
    <w:p w:rsidR="00092F44" w:rsidRPr="00D97B26" w:rsidRDefault="00092F44" w:rsidP="00857BE9">
      <w:pPr>
        <w:jc w:val="both"/>
        <w:rPr>
          <w:szCs w:val="28"/>
        </w:rPr>
      </w:pPr>
      <w:r w:rsidRPr="00D97B26">
        <w:rPr>
          <w:szCs w:val="28"/>
        </w:rPr>
        <w:t xml:space="preserve">После </w:t>
      </w:r>
      <w:r w:rsidR="00142DCE" w:rsidRPr="00D97B26">
        <w:rPr>
          <w:szCs w:val="28"/>
          <w:lang w:val="uk-UA"/>
        </w:rPr>
        <w:t xml:space="preserve">запуска </w:t>
      </w:r>
      <w:r w:rsidR="00971B0F" w:rsidRPr="00D97B26">
        <w:rPr>
          <w:szCs w:val="28"/>
        </w:rPr>
        <w:t>программы</w:t>
      </w:r>
      <w:r w:rsidR="00142DCE" w:rsidRPr="00D97B26">
        <w:rPr>
          <w:szCs w:val="28"/>
        </w:rPr>
        <w:t xml:space="preserve"> </w:t>
      </w:r>
      <w:r w:rsidRPr="00D97B26">
        <w:rPr>
          <w:szCs w:val="28"/>
        </w:rPr>
        <w:t>появ</w:t>
      </w:r>
      <w:r w:rsidR="00142DCE" w:rsidRPr="00D97B26">
        <w:rPr>
          <w:szCs w:val="28"/>
        </w:rPr>
        <w:t>ляется</w:t>
      </w:r>
      <w:r w:rsidRPr="00D97B26">
        <w:rPr>
          <w:szCs w:val="28"/>
        </w:rPr>
        <w:t xml:space="preserve"> окно </w:t>
      </w:r>
      <w:r w:rsidR="00142DCE" w:rsidRPr="00D97B26">
        <w:rPr>
          <w:szCs w:val="28"/>
        </w:rPr>
        <w:t xml:space="preserve">авторизации </w:t>
      </w:r>
      <w:r w:rsidRPr="00D97B26">
        <w:rPr>
          <w:szCs w:val="28"/>
        </w:rPr>
        <w:t>пользователя</w:t>
      </w:r>
      <w:r w:rsidR="001A29F2" w:rsidRPr="00D97B26">
        <w:rPr>
          <w:szCs w:val="28"/>
        </w:rPr>
        <w:t xml:space="preserve"> (</w:t>
      </w:r>
      <w:r w:rsidR="001A29F2" w:rsidRPr="00D97B26">
        <w:rPr>
          <w:i/>
          <w:szCs w:val="28"/>
        </w:rPr>
        <w:t>в разработке</w:t>
      </w:r>
      <w:r w:rsidR="001A29F2" w:rsidRPr="00D97B26">
        <w:rPr>
          <w:szCs w:val="28"/>
        </w:rPr>
        <w:t>)</w:t>
      </w:r>
      <w:r w:rsidRPr="00D97B26">
        <w:rPr>
          <w:szCs w:val="28"/>
        </w:rPr>
        <w:t>.</w:t>
      </w:r>
    </w:p>
    <w:p w:rsidR="00971B0F" w:rsidRDefault="00971B0F" w:rsidP="00971B0F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3076575" cy="17768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in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602" cy="179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EEB" w:rsidRPr="00D97B26" w:rsidRDefault="00971B0F" w:rsidP="00857BE9">
      <w:pPr>
        <w:jc w:val="both"/>
        <w:rPr>
          <w:szCs w:val="28"/>
        </w:rPr>
      </w:pPr>
      <w:r w:rsidRPr="00D97B26">
        <w:rPr>
          <w:szCs w:val="28"/>
        </w:rPr>
        <w:t>После авторизации попадаем в основное меню программы:</w:t>
      </w:r>
    </w:p>
    <w:p w:rsidR="001A29F2" w:rsidRPr="00857BE9" w:rsidRDefault="005152AC" w:rsidP="00D97B26">
      <w:pPr>
        <w:ind w:left="-709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40425" cy="31794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fLoyal mai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F8F" w:rsidRPr="007D402E" w:rsidRDefault="001A29F2" w:rsidP="007D402E">
      <w:pPr>
        <w:pStyle w:val="1"/>
        <w:numPr>
          <w:ilvl w:val="0"/>
          <w:numId w:val="17"/>
        </w:numPr>
        <w:ind w:left="284"/>
        <w:rPr>
          <w:sz w:val="24"/>
          <w:szCs w:val="32"/>
        </w:rPr>
      </w:pPr>
      <w:bookmarkStart w:id="5" w:name="_Toc441661083"/>
      <w:r w:rsidRPr="007D402E">
        <w:rPr>
          <w:sz w:val="24"/>
          <w:szCs w:val="32"/>
        </w:rPr>
        <w:t>Работа в программе</w:t>
      </w:r>
      <w:bookmarkEnd w:id="5"/>
    </w:p>
    <w:p w:rsidR="00881E44" w:rsidRDefault="001A29F2" w:rsidP="007D402E">
      <w:pPr>
        <w:pStyle w:val="2"/>
        <w:numPr>
          <w:ilvl w:val="1"/>
          <w:numId w:val="17"/>
        </w:numPr>
        <w:rPr>
          <w:sz w:val="24"/>
          <w:szCs w:val="40"/>
        </w:rPr>
      </w:pPr>
      <w:bookmarkStart w:id="6" w:name="_Toc441661084"/>
      <w:r>
        <w:rPr>
          <w:sz w:val="24"/>
          <w:szCs w:val="40"/>
        </w:rPr>
        <w:t xml:space="preserve">Основное </w:t>
      </w:r>
      <w:r w:rsidR="005152AC">
        <w:rPr>
          <w:sz w:val="24"/>
          <w:szCs w:val="40"/>
        </w:rPr>
        <w:t>окно (Мероприятия).</w:t>
      </w:r>
      <w:bookmarkEnd w:id="6"/>
    </w:p>
    <w:p w:rsidR="005152AC" w:rsidRDefault="005152AC" w:rsidP="00663A3D">
      <w:pPr>
        <w:ind w:firstLine="705"/>
        <w:jc w:val="both"/>
      </w:pPr>
      <w:r>
        <w:t>Основное окно содержит окно с закладками «Мероприятия», «Правила лояльности» и окно «Список ТП» (торговых площадок). При помощи кнопок «Добавить», «Редактировать» и «Удалить», соответственно, создаются, редактируются и удаляются базовые мероприятия. Мероприятие – это базовое правило, которое объединяет аналогичные по смыслу «Правила лояльности». Мероприятие имеет следующие настройки:</w:t>
      </w:r>
    </w:p>
    <w:p w:rsidR="00663A3D" w:rsidRDefault="00663A3D" w:rsidP="00663A3D">
      <w:pPr>
        <w:pStyle w:val="a3"/>
        <w:numPr>
          <w:ilvl w:val="0"/>
          <w:numId w:val="20"/>
        </w:numPr>
      </w:pPr>
      <w:r>
        <w:t>Название мероприятия.</w:t>
      </w:r>
    </w:p>
    <w:p w:rsidR="00663A3D" w:rsidRDefault="00663A3D" w:rsidP="00663A3D">
      <w:pPr>
        <w:pStyle w:val="a3"/>
        <w:numPr>
          <w:ilvl w:val="0"/>
          <w:numId w:val="20"/>
        </w:numPr>
      </w:pPr>
      <w:r>
        <w:t>Начальная и конечная даты действия мероприятия.</w:t>
      </w:r>
    </w:p>
    <w:p w:rsidR="00663A3D" w:rsidRDefault="00663A3D" w:rsidP="00663A3D">
      <w:pPr>
        <w:pStyle w:val="a3"/>
        <w:numPr>
          <w:ilvl w:val="0"/>
          <w:numId w:val="20"/>
        </w:numPr>
      </w:pPr>
      <w:r>
        <w:t>Время активности мероприятия (в течение суток) – после ввода времени необходимо нажать «+», чтобы временной интервал попал в основное окно, которое расположено ниже окна ввода.</w:t>
      </w:r>
    </w:p>
    <w:p w:rsidR="00663A3D" w:rsidRDefault="00663A3D" w:rsidP="00663A3D">
      <w:pPr>
        <w:pStyle w:val="a3"/>
        <w:numPr>
          <w:ilvl w:val="0"/>
          <w:numId w:val="20"/>
        </w:numPr>
      </w:pPr>
      <w:r>
        <w:t>Дни недели действия мероприятия.</w:t>
      </w:r>
    </w:p>
    <w:p w:rsidR="00663A3D" w:rsidRDefault="00663A3D" w:rsidP="00663A3D">
      <w:pPr>
        <w:pStyle w:val="a3"/>
        <w:numPr>
          <w:ilvl w:val="0"/>
          <w:numId w:val="20"/>
        </w:numPr>
      </w:pPr>
      <w:r>
        <w:t>Активность мероприятия.</w:t>
      </w:r>
    </w:p>
    <w:p w:rsidR="00663A3D" w:rsidRDefault="00663A3D" w:rsidP="00663A3D">
      <w:pPr>
        <w:pStyle w:val="a3"/>
        <w:numPr>
          <w:ilvl w:val="0"/>
          <w:numId w:val="20"/>
        </w:numPr>
      </w:pPr>
      <w:r>
        <w:t>Примечание.</w:t>
      </w:r>
    </w:p>
    <w:p w:rsidR="005152AC" w:rsidRPr="005152AC" w:rsidRDefault="005152AC" w:rsidP="00663A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81550" cy="39859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fLoyal создание_редактирование мероприятия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783" cy="399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A3D" w:rsidRDefault="00663A3D" w:rsidP="00094F8F">
      <w:pPr>
        <w:rPr>
          <w:szCs w:val="28"/>
        </w:rPr>
      </w:pPr>
      <w:r>
        <w:rPr>
          <w:szCs w:val="28"/>
        </w:rPr>
        <w:t>Выбор дней недели осуществляется таким образом:</w:t>
      </w:r>
    </w:p>
    <w:p w:rsidR="00663A3D" w:rsidRDefault="00663A3D" w:rsidP="00663A3D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998317" cy="417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fLoyal создание_редактирование мероприятия дни недели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029" cy="419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A3D" w:rsidRDefault="00663A3D" w:rsidP="00663A3D">
      <w:pPr>
        <w:ind w:firstLine="708"/>
        <w:jc w:val="both"/>
        <w:rPr>
          <w:szCs w:val="28"/>
        </w:rPr>
      </w:pPr>
      <w:r>
        <w:rPr>
          <w:szCs w:val="28"/>
        </w:rPr>
        <w:lastRenderedPageBreak/>
        <w:t>Кнопка «Список ТП» выводит список торговых точек, в котором необходимо выбрать те магазины, на которых должно работать данное мероприятие:</w:t>
      </w:r>
    </w:p>
    <w:p w:rsidR="00663A3D" w:rsidRDefault="00663A3D" w:rsidP="00663A3D">
      <w:pPr>
        <w:ind w:firstLine="708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867275" cy="405741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fLoyal выбор ТП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319" cy="40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A3D" w:rsidRDefault="00663A3D" w:rsidP="007D402E">
      <w:pPr>
        <w:ind w:firstLine="708"/>
        <w:jc w:val="both"/>
        <w:rPr>
          <w:szCs w:val="28"/>
        </w:rPr>
      </w:pPr>
      <w:r>
        <w:rPr>
          <w:szCs w:val="28"/>
        </w:rPr>
        <w:t>Можно использовать кнопки «Пометить все», «Убрать все».</w:t>
      </w:r>
    </w:p>
    <w:p w:rsidR="001A29F2" w:rsidRPr="004032C5" w:rsidRDefault="007D402E" w:rsidP="007D402E">
      <w:pPr>
        <w:pStyle w:val="2"/>
        <w:numPr>
          <w:ilvl w:val="1"/>
          <w:numId w:val="17"/>
        </w:numPr>
        <w:rPr>
          <w:sz w:val="24"/>
          <w:szCs w:val="40"/>
        </w:rPr>
      </w:pPr>
      <w:bookmarkStart w:id="7" w:name="_Toc441661085"/>
      <w:r>
        <w:rPr>
          <w:sz w:val="24"/>
          <w:szCs w:val="40"/>
        </w:rPr>
        <w:t>Закладка «Правила лояльности».</w:t>
      </w:r>
      <w:bookmarkEnd w:id="7"/>
    </w:p>
    <w:p w:rsidR="007D402E" w:rsidRDefault="007D402E" w:rsidP="007D402E">
      <w:pPr>
        <w:ind w:left="-567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31730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fLoyal правила mai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9F2" w:rsidRPr="00D97B26" w:rsidRDefault="004032C5" w:rsidP="007D402E">
      <w:pPr>
        <w:ind w:firstLine="708"/>
        <w:jc w:val="both"/>
        <w:rPr>
          <w:szCs w:val="28"/>
        </w:rPr>
      </w:pPr>
      <w:r w:rsidRPr="00D97B26">
        <w:rPr>
          <w:szCs w:val="28"/>
        </w:rPr>
        <w:lastRenderedPageBreak/>
        <w:t xml:space="preserve">Рабочее окно </w:t>
      </w:r>
      <w:r w:rsidR="007D402E">
        <w:rPr>
          <w:szCs w:val="28"/>
        </w:rPr>
        <w:t xml:space="preserve">при переходе на закладку «Правила лояльности» </w:t>
      </w:r>
      <w:r w:rsidRPr="00D97B26">
        <w:rPr>
          <w:szCs w:val="28"/>
        </w:rPr>
        <w:t xml:space="preserve">состоит из </w:t>
      </w:r>
      <w:r w:rsidR="007D402E">
        <w:rPr>
          <w:szCs w:val="28"/>
        </w:rPr>
        <w:t>четырех</w:t>
      </w:r>
      <w:r w:rsidRPr="00D97B26">
        <w:rPr>
          <w:szCs w:val="28"/>
        </w:rPr>
        <w:t xml:space="preserve"> областей:</w:t>
      </w:r>
    </w:p>
    <w:p w:rsidR="004032C5" w:rsidRPr="00D97B26" w:rsidRDefault="007D402E" w:rsidP="004032C5">
      <w:pPr>
        <w:pStyle w:val="a3"/>
        <w:numPr>
          <w:ilvl w:val="0"/>
          <w:numId w:val="13"/>
        </w:numPr>
        <w:rPr>
          <w:szCs w:val="28"/>
        </w:rPr>
      </w:pPr>
      <w:r>
        <w:rPr>
          <w:szCs w:val="28"/>
        </w:rPr>
        <w:t>Правила лояльности (основное)</w:t>
      </w:r>
    </w:p>
    <w:p w:rsidR="004032C5" w:rsidRPr="00D97B26" w:rsidRDefault="007D402E" w:rsidP="004032C5">
      <w:pPr>
        <w:pStyle w:val="a3"/>
        <w:numPr>
          <w:ilvl w:val="0"/>
          <w:numId w:val="13"/>
        </w:numPr>
        <w:rPr>
          <w:szCs w:val="28"/>
        </w:rPr>
      </w:pPr>
      <w:r>
        <w:rPr>
          <w:szCs w:val="28"/>
        </w:rPr>
        <w:t>Условие срабатывания</w:t>
      </w:r>
    </w:p>
    <w:p w:rsidR="004032C5" w:rsidRDefault="007D402E" w:rsidP="004032C5">
      <w:pPr>
        <w:pStyle w:val="a3"/>
        <w:numPr>
          <w:ilvl w:val="0"/>
          <w:numId w:val="13"/>
        </w:numPr>
        <w:rPr>
          <w:szCs w:val="28"/>
        </w:rPr>
      </w:pPr>
      <w:r>
        <w:rPr>
          <w:szCs w:val="28"/>
        </w:rPr>
        <w:t>Результат срабатывания</w:t>
      </w:r>
    </w:p>
    <w:p w:rsidR="007D402E" w:rsidRDefault="007D402E" w:rsidP="004032C5">
      <w:pPr>
        <w:pStyle w:val="a3"/>
        <w:numPr>
          <w:ilvl w:val="0"/>
          <w:numId w:val="13"/>
        </w:numPr>
        <w:rPr>
          <w:szCs w:val="28"/>
        </w:rPr>
      </w:pPr>
      <w:r>
        <w:rPr>
          <w:szCs w:val="28"/>
        </w:rPr>
        <w:t>Наборы (товаров, клиентов, групп)</w:t>
      </w:r>
    </w:p>
    <w:p w:rsidR="00BE779F" w:rsidRDefault="00BE779F" w:rsidP="00BE779F">
      <w:pPr>
        <w:pStyle w:val="a3"/>
        <w:ind w:left="1770"/>
        <w:jc w:val="both"/>
        <w:rPr>
          <w:szCs w:val="28"/>
        </w:rPr>
      </w:pPr>
    </w:p>
    <w:p w:rsidR="00BE779F" w:rsidRPr="00BE779F" w:rsidRDefault="00BE779F" w:rsidP="00BE779F">
      <w:pPr>
        <w:pStyle w:val="2"/>
        <w:numPr>
          <w:ilvl w:val="2"/>
          <w:numId w:val="17"/>
        </w:numPr>
        <w:rPr>
          <w:sz w:val="24"/>
          <w:szCs w:val="40"/>
        </w:rPr>
      </w:pPr>
      <w:bookmarkStart w:id="8" w:name="_Toc441661086"/>
      <w:r w:rsidRPr="00BE779F">
        <w:rPr>
          <w:sz w:val="24"/>
          <w:szCs w:val="40"/>
        </w:rPr>
        <w:t>Основное окно «Правила лояльности».</w:t>
      </w:r>
      <w:bookmarkEnd w:id="8"/>
    </w:p>
    <w:p w:rsidR="007D402E" w:rsidRDefault="007D402E" w:rsidP="007D402E">
      <w:pPr>
        <w:ind w:firstLine="705"/>
        <w:jc w:val="both"/>
      </w:pPr>
      <w:r>
        <w:rPr>
          <w:szCs w:val="28"/>
        </w:rPr>
        <w:t xml:space="preserve">В основном окне </w:t>
      </w:r>
      <w:r>
        <w:t xml:space="preserve">содержится список правил лояльности, входящих в соответствующее мероприятие. При помощи кнопок «Добавить», «Редактировать» и «Удалить», соответственно, создаются, редактируются и удаляются правила лояльности. Правило лояльности – это конкретное правило, которое определяет действия </w:t>
      </w:r>
      <w:r>
        <w:rPr>
          <w:lang w:val="en-US"/>
        </w:rPr>
        <w:t>front</w:t>
      </w:r>
      <w:r w:rsidRPr="007D402E">
        <w:t>-</w:t>
      </w:r>
      <w:r>
        <w:rPr>
          <w:lang w:val="en-US"/>
        </w:rPr>
        <w:t>office</w:t>
      </w:r>
      <w:r w:rsidRPr="007D402E">
        <w:t xml:space="preserve"> (</w:t>
      </w:r>
      <w:r>
        <w:t>рабочего места кассира)</w:t>
      </w:r>
      <w:r w:rsidR="00997D1A">
        <w:t>: расчет цены, скидки, вывод сообщений кассиру, начисление бонусов и т.п.</w:t>
      </w:r>
      <w:r>
        <w:t xml:space="preserve"> </w:t>
      </w:r>
      <w:r w:rsidR="00997D1A">
        <w:t>Правило</w:t>
      </w:r>
      <w:r>
        <w:t xml:space="preserve"> имеет следующие настройки:</w:t>
      </w:r>
    </w:p>
    <w:p w:rsidR="007D402E" w:rsidRDefault="007D402E" w:rsidP="007D402E">
      <w:pPr>
        <w:pStyle w:val="a3"/>
        <w:numPr>
          <w:ilvl w:val="0"/>
          <w:numId w:val="20"/>
        </w:numPr>
      </w:pPr>
      <w:r>
        <w:t xml:space="preserve">Название </w:t>
      </w:r>
      <w:r w:rsidR="00997D1A">
        <w:t>правила</w:t>
      </w:r>
      <w:r>
        <w:t>.</w:t>
      </w:r>
    </w:p>
    <w:p w:rsidR="007D402E" w:rsidRDefault="007D402E" w:rsidP="007D402E">
      <w:pPr>
        <w:pStyle w:val="a3"/>
        <w:numPr>
          <w:ilvl w:val="0"/>
          <w:numId w:val="20"/>
        </w:numPr>
      </w:pPr>
      <w:r>
        <w:t xml:space="preserve">Начальная и конечная даты действия </w:t>
      </w:r>
      <w:r w:rsidR="00997D1A">
        <w:t>правила</w:t>
      </w:r>
      <w:r>
        <w:t>.</w:t>
      </w:r>
    </w:p>
    <w:p w:rsidR="007D402E" w:rsidRDefault="007D402E" w:rsidP="007D402E">
      <w:pPr>
        <w:pStyle w:val="a3"/>
        <w:numPr>
          <w:ilvl w:val="0"/>
          <w:numId w:val="20"/>
        </w:numPr>
      </w:pPr>
      <w:r>
        <w:t xml:space="preserve">Время активности </w:t>
      </w:r>
      <w:r w:rsidR="00997D1A">
        <w:t>правила</w:t>
      </w:r>
      <w:r>
        <w:t xml:space="preserve"> (в течение суток) – после ввода времени необходимо нажать «+», чтобы временной интервал попал в основное окно, которое расположено ниже окна ввода.</w:t>
      </w:r>
    </w:p>
    <w:p w:rsidR="007D402E" w:rsidRDefault="007D402E" w:rsidP="007D402E">
      <w:pPr>
        <w:pStyle w:val="a3"/>
        <w:numPr>
          <w:ilvl w:val="0"/>
          <w:numId w:val="20"/>
        </w:numPr>
      </w:pPr>
      <w:r>
        <w:t xml:space="preserve">Дни недели действия </w:t>
      </w:r>
      <w:r w:rsidR="00997D1A">
        <w:t>правила</w:t>
      </w:r>
      <w:r>
        <w:t>.</w:t>
      </w:r>
    </w:p>
    <w:p w:rsidR="00371C0D" w:rsidRDefault="00371C0D" w:rsidP="007D402E">
      <w:pPr>
        <w:pStyle w:val="a3"/>
        <w:numPr>
          <w:ilvl w:val="0"/>
          <w:numId w:val="20"/>
        </w:numPr>
      </w:pPr>
      <w:r>
        <w:t>Приоритет.</w:t>
      </w:r>
    </w:p>
    <w:p w:rsidR="007D402E" w:rsidRDefault="007D402E" w:rsidP="007D402E">
      <w:pPr>
        <w:pStyle w:val="a3"/>
        <w:numPr>
          <w:ilvl w:val="0"/>
          <w:numId w:val="20"/>
        </w:numPr>
      </w:pPr>
      <w:r>
        <w:t xml:space="preserve">Активность </w:t>
      </w:r>
      <w:r w:rsidR="00997D1A">
        <w:t>правила</w:t>
      </w:r>
      <w:r>
        <w:t>.</w:t>
      </w:r>
    </w:p>
    <w:p w:rsidR="007D402E" w:rsidRDefault="007D402E" w:rsidP="007D402E">
      <w:pPr>
        <w:pStyle w:val="a3"/>
        <w:numPr>
          <w:ilvl w:val="0"/>
          <w:numId w:val="20"/>
        </w:numPr>
      </w:pPr>
      <w:r>
        <w:t>Примечание.</w:t>
      </w:r>
    </w:p>
    <w:p w:rsidR="005C4649" w:rsidRDefault="00997D1A" w:rsidP="005C4649">
      <w:pPr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701263EA" wp14:editId="0C8FF6AE">
            <wp:extent cx="4369579" cy="4362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fLoyal создание_редактирование правила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364" cy="436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79F" w:rsidRDefault="00BE779F" w:rsidP="00BE779F">
      <w:pPr>
        <w:pStyle w:val="2"/>
        <w:ind w:left="1050"/>
        <w:rPr>
          <w:sz w:val="24"/>
          <w:szCs w:val="40"/>
        </w:rPr>
      </w:pPr>
    </w:p>
    <w:p w:rsidR="00BE779F" w:rsidRDefault="00BE779F" w:rsidP="00BE779F">
      <w:pPr>
        <w:pStyle w:val="2"/>
        <w:numPr>
          <w:ilvl w:val="2"/>
          <w:numId w:val="17"/>
        </w:numPr>
        <w:rPr>
          <w:sz w:val="24"/>
          <w:szCs w:val="40"/>
        </w:rPr>
      </w:pPr>
      <w:bookmarkStart w:id="9" w:name="_Toc441661087"/>
      <w:r>
        <w:rPr>
          <w:sz w:val="24"/>
          <w:szCs w:val="40"/>
        </w:rPr>
        <w:t>Конструктор выражения для условия и результата срабатывания</w:t>
      </w:r>
      <w:r w:rsidRPr="00BE779F">
        <w:rPr>
          <w:sz w:val="24"/>
          <w:szCs w:val="40"/>
        </w:rPr>
        <w:t>.</w:t>
      </w:r>
      <w:bookmarkEnd w:id="9"/>
    </w:p>
    <w:p w:rsidR="00BE779F" w:rsidRPr="00BE779F" w:rsidRDefault="00BE779F" w:rsidP="00BE779F"/>
    <w:p w:rsidR="005C4649" w:rsidRDefault="005C4649" w:rsidP="00BE779F">
      <w:pPr>
        <w:ind w:firstLine="708"/>
        <w:jc w:val="both"/>
        <w:rPr>
          <w:szCs w:val="28"/>
        </w:rPr>
      </w:pPr>
      <w:r>
        <w:rPr>
          <w:szCs w:val="28"/>
        </w:rPr>
        <w:t>После создания самого правила необходимо настроить:</w:t>
      </w:r>
    </w:p>
    <w:p w:rsidR="005C4649" w:rsidRDefault="005C4649" w:rsidP="00BE779F">
      <w:pPr>
        <w:ind w:firstLine="708"/>
        <w:jc w:val="both"/>
        <w:rPr>
          <w:szCs w:val="28"/>
        </w:rPr>
      </w:pPr>
      <w:r>
        <w:rPr>
          <w:szCs w:val="28"/>
        </w:rPr>
        <w:t xml:space="preserve">Условие срабатывания для данного правила. Делается это нажатием кнопки «Редактировать», после чего открывается окно «Конструктор выражений», в котором создается само выражение (принцип подобен формулам электронных таблиц </w:t>
      </w:r>
      <w:r>
        <w:rPr>
          <w:szCs w:val="28"/>
          <w:lang w:val="en-US"/>
        </w:rPr>
        <w:t>MS</w:t>
      </w:r>
      <w:r w:rsidRPr="005C4649">
        <w:rPr>
          <w:szCs w:val="28"/>
        </w:rPr>
        <w:t xml:space="preserve"> </w:t>
      </w:r>
      <w:r>
        <w:rPr>
          <w:szCs w:val="28"/>
          <w:lang w:val="en-US"/>
        </w:rPr>
        <w:t>Excel</w:t>
      </w:r>
      <w:r w:rsidRPr="005C4649">
        <w:rPr>
          <w:szCs w:val="28"/>
        </w:rPr>
        <w:t xml:space="preserve"> </w:t>
      </w:r>
      <w:r>
        <w:rPr>
          <w:szCs w:val="28"/>
        </w:rPr>
        <w:t>и т.п.):</w:t>
      </w:r>
    </w:p>
    <w:p w:rsidR="005C4649" w:rsidRDefault="005C4649" w:rsidP="005C4649">
      <w:pPr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1C4410A1" wp14:editId="7A3EA48F">
            <wp:extent cx="5940425" cy="31750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fLoyal конструктор выражений if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649" w:rsidRDefault="005C4649" w:rsidP="005C4649">
      <w:pPr>
        <w:ind w:firstLine="698"/>
        <w:jc w:val="both"/>
        <w:rPr>
          <w:szCs w:val="28"/>
        </w:rPr>
      </w:pPr>
      <w:r>
        <w:rPr>
          <w:szCs w:val="28"/>
        </w:rPr>
        <w:t xml:space="preserve">В этом окне: </w:t>
      </w:r>
    </w:p>
    <w:p w:rsidR="005C4649" w:rsidRPr="005C4649" w:rsidRDefault="005C4649" w:rsidP="005C4649">
      <w:pPr>
        <w:pStyle w:val="a3"/>
        <w:numPr>
          <w:ilvl w:val="0"/>
          <w:numId w:val="21"/>
        </w:numPr>
        <w:jc w:val="both"/>
        <w:rPr>
          <w:szCs w:val="28"/>
        </w:rPr>
      </w:pPr>
      <w:r w:rsidRPr="005C4649">
        <w:rPr>
          <w:szCs w:val="28"/>
        </w:rPr>
        <w:t xml:space="preserve">в левой области в древовидной структуре приведены основные </w:t>
      </w:r>
      <w:r>
        <w:rPr>
          <w:szCs w:val="28"/>
        </w:rPr>
        <w:t xml:space="preserve">функции, операторы, </w:t>
      </w:r>
      <w:r w:rsidRPr="005C4649">
        <w:rPr>
          <w:szCs w:val="28"/>
        </w:rPr>
        <w:t>формулы и значения, используемые в выражениях;</w:t>
      </w:r>
    </w:p>
    <w:p w:rsidR="005C4649" w:rsidRPr="005C4649" w:rsidRDefault="005C4649" w:rsidP="005C4649">
      <w:pPr>
        <w:pStyle w:val="a3"/>
        <w:numPr>
          <w:ilvl w:val="0"/>
          <w:numId w:val="21"/>
        </w:numPr>
        <w:jc w:val="both"/>
        <w:rPr>
          <w:szCs w:val="28"/>
        </w:rPr>
      </w:pPr>
      <w:r w:rsidRPr="005C4649">
        <w:rPr>
          <w:szCs w:val="28"/>
        </w:rPr>
        <w:t>в левом нижнем углу – описание формул и выражений;</w:t>
      </w:r>
    </w:p>
    <w:p w:rsidR="005C4649" w:rsidRPr="005C4649" w:rsidRDefault="005C4649" w:rsidP="005C4649">
      <w:pPr>
        <w:pStyle w:val="a3"/>
        <w:numPr>
          <w:ilvl w:val="0"/>
          <w:numId w:val="21"/>
        </w:numPr>
        <w:jc w:val="both"/>
        <w:rPr>
          <w:szCs w:val="28"/>
        </w:rPr>
      </w:pPr>
      <w:r w:rsidRPr="005C4649">
        <w:rPr>
          <w:szCs w:val="28"/>
        </w:rPr>
        <w:t>в правой области само формируемое выражение;</w:t>
      </w:r>
    </w:p>
    <w:p w:rsidR="005C4649" w:rsidRPr="005C4649" w:rsidRDefault="005C4649" w:rsidP="005C4649">
      <w:pPr>
        <w:pStyle w:val="a3"/>
        <w:numPr>
          <w:ilvl w:val="0"/>
          <w:numId w:val="21"/>
        </w:numPr>
        <w:jc w:val="both"/>
        <w:rPr>
          <w:szCs w:val="28"/>
        </w:rPr>
      </w:pPr>
      <w:r w:rsidRPr="005C4649">
        <w:rPr>
          <w:szCs w:val="28"/>
        </w:rPr>
        <w:t xml:space="preserve">в правом нижнем углу кнопки: </w:t>
      </w:r>
    </w:p>
    <w:p w:rsidR="005C4649" w:rsidRPr="005C4649" w:rsidRDefault="005C4649" w:rsidP="005C4649">
      <w:pPr>
        <w:pStyle w:val="a3"/>
        <w:numPr>
          <w:ilvl w:val="0"/>
          <w:numId w:val="22"/>
        </w:numPr>
        <w:jc w:val="both"/>
        <w:rPr>
          <w:szCs w:val="28"/>
        </w:rPr>
      </w:pPr>
      <w:r w:rsidRPr="005C4649">
        <w:rPr>
          <w:szCs w:val="28"/>
        </w:rPr>
        <w:t>«Очистить» -</w:t>
      </w:r>
      <w:r>
        <w:rPr>
          <w:szCs w:val="28"/>
        </w:rPr>
        <w:t xml:space="preserve"> полностью очистить выражение;</w:t>
      </w:r>
    </w:p>
    <w:p w:rsidR="005C4649" w:rsidRPr="005C4649" w:rsidRDefault="005C4649" w:rsidP="005C4649">
      <w:pPr>
        <w:pStyle w:val="a3"/>
        <w:numPr>
          <w:ilvl w:val="0"/>
          <w:numId w:val="22"/>
        </w:numPr>
        <w:jc w:val="both"/>
        <w:rPr>
          <w:szCs w:val="28"/>
        </w:rPr>
      </w:pPr>
      <w:r w:rsidRPr="005C4649">
        <w:rPr>
          <w:szCs w:val="28"/>
        </w:rPr>
        <w:t>«Сохранить» -</w:t>
      </w:r>
      <w:r>
        <w:rPr>
          <w:szCs w:val="28"/>
        </w:rPr>
        <w:t xml:space="preserve"> сохранить выражение;</w:t>
      </w:r>
    </w:p>
    <w:p w:rsidR="005C4649" w:rsidRDefault="005C4649" w:rsidP="005C4649">
      <w:pPr>
        <w:pStyle w:val="a3"/>
        <w:numPr>
          <w:ilvl w:val="0"/>
          <w:numId w:val="22"/>
        </w:numPr>
        <w:jc w:val="both"/>
        <w:rPr>
          <w:szCs w:val="28"/>
        </w:rPr>
      </w:pPr>
      <w:r w:rsidRPr="005C4649">
        <w:rPr>
          <w:szCs w:val="28"/>
        </w:rPr>
        <w:t>«Отмена»</w:t>
      </w:r>
      <w:r>
        <w:rPr>
          <w:szCs w:val="28"/>
        </w:rPr>
        <w:t xml:space="preserve"> - выйти без сохранения;</w:t>
      </w:r>
    </w:p>
    <w:p w:rsidR="005C4649" w:rsidRDefault="005C4649" w:rsidP="005C4649">
      <w:pPr>
        <w:pStyle w:val="a3"/>
        <w:numPr>
          <w:ilvl w:val="0"/>
          <w:numId w:val="22"/>
        </w:numPr>
        <w:jc w:val="both"/>
        <w:rPr>
          <w:szCs w:val="28"/>
        </w:rPr>
      </w:pPr>
      <w:r>
        <w:rPr>
          <w:szCs w:val="28"/>
        </w:rPr>
        <w:t>«Сохранить в файл» - сохранить выражение в файл;</w:t>
      </w:r>
    </w:p>
    <w:p w:rsidR="005C4649" w:rsidRDefault="005C4649" w:rsidP="005C4649">
      <w:pPr>
        <w:pStyle w:val="a3"/>
        <w:numPr>
          <w:ilvl w:val="0"/>
          <w:numId w:val="22"/>
        </w:numPr>
        <w:jc w:val="both"/>
        <w:rPr>
          <w:szCs w:val="28"/>
        </w:rPr>
      </w:pPr>
      <w:r>
        <w:rPr>
          <w:szCs w:val="28"/>
        </w:rPr>
        <w:t>«Загрузить из файла» - загрузить выражение из ранее сохраненного файла;</w:t>
      </w:r>
    </w:p>
    <w:p w:rsidR="005C4649" w:rsidRDefault="005C4649" w:rsidP="005C4649">
      <w:pPr>
        <w:pStyle w:val="a3"/>
        <w:numPr>
          <w:ilvl w:val="0"/>
          <w:numId w:val="22"/>
        </w:numPr>
        <w:jc w:val="both"/>
        <w:rPr>
          <w:szCs w:val="28"/>
        </w:rPr>
      </w:pPr>
      <w:r>
        <w:rPr>
          <w:szCs w:val="28"/>
        </w:rPr>
        <w:t xml:space="preserve">«Показать скрипт» - показать </w:t>
      </w:r>
      <w:r>
        <w:rPr>
          <w:szCs w:val="28"/>
          <w:lang w:val="en-US"/>
        </w:rPr>
        <w:t>groovy</w:t>
      </w:r>
      <w:r w:rsidRPr="005C4649">
        <w:rPr>
          <w:szCs w:val="28"/>
        </w:rPr>
        <w:t>-</w:t>
      </w:r>
      <w:r>
        <w:rPr>
          <w:szCs w:val="28"/>
        </w:rPr>
        <w:t>скрипт;</w:t>
      </w:r>
    </w:p>
    <w:p w:rsidR="005C4649" w:rsidRDefault="005C4649" w:rsidP="005C4649">
      <w:pPr>
        <w:pStyle w:val="a3"/>
        <w:numPr>
          <w:ilvl w:val="0"/>
          <w:numId w:val="22"/>
        </w:numPr>
        <w:jc w:val="both"/>
        <w:rPr>
          <w:szCs w:val="28"/>
        </w:rPr>
      </w:pPr>
      <w:r>
        <w:rPr>
          <w:szCs w:val="28"/>
        </w:rPr>
        <w:t>«Проверка» - проверка правильности выражения.</w:t>
      </w:r>
    </w:p>
    <w:p w:rsidR="005C4649" w:rsidRDefault="005C4649" w:rsidP="005C4649">
      <w:pPr>
        <w:jc w:val="both"/>
        <w:rPr>
          <w:szCs w:val="28"/>
        </w:rPr>
      </w:pPr>
      <w:r>
        <w:rPr>
          <w:szCs w:val="28"/>
        </w:rPr>
        <w:t>В центральном окне-столбце выведены основные операторы для выражений для быстрого доступа к ним.</w:t>
      </w:r>
    </w:p>
    <w:p w:rsidR="00280FBC" w:rsidRDefault="005C4649" w:rsidP="005C4649">
      <w:pPr>
        <w:jc w:val="both"/>
        <w:rPr>
          <w:sz w:val="24"/>
          <w:szCs w:val="28"/>
        </w:rPr>
      </w:pPr>
      <w:r>
        <w:rPr>
          <w:szCs w:val="28"/>
        </w:rPr>
        <w:t>Выражение формируется «перетаскиванием» мышью функции,</w:t>
      </w:r>
      <w:r w:rsidRPr="005C4649">
        <w:rPr>
          <w:szCs w:val="28"/>
        </w:rPr>
        <w:t xml:space="preserve"> </w:t>
      </w:r>
      <w:r>
        <w:rPr>
          <w:szCs w:val="28"/>
        </w:rPr>
        <w:t xml:space="preserve">оператора, </w:t>
      </w:r>
      <w:r w:rsidRPr="005C4649">
        <w:rPr>
          <w:szCs w:val="28"/>
        </w:rPr>
        <w:t>формулы и</w:t>
      </w:r>
      <w:r>
        <w:rPr>
          <w:szCs w:val="28"/>
        </w:rPr>
        <w:t>ли</w:t>
      </w:r>
      <w:r w:rsidRPr="005C4649">
        <w:rPr>
          <w:szCs w:val="28"/>
        </w:rPr>
        <w:t xml:space="preserve"> значения</w:t>
      </w:r>
      <w:r w:rsidRPr="004032C5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из левого окна в правое </w:t>
      </w:r>
      <w:r w:rsidR="00637C6E">
        <w:rPr>
          <w:sz w:val="24"/>
          <w:szCs w:val="28"/>
        </w:rPr>
        <w:t xml:space="preserve">окно, последующей настройкой их, а также ручным вводом. </w:t>
      </w:r>
    </w:p>
    <w:p w:rsidR="00637C6E" w:rsidRDefault="00637C6E" w:rsidP="005C4649">
      <w:pPr>
        <w:jc w:val="both"/>
        <w:rPr>
          <w:sz w:val="24"/>
          <w:szCs w:val="28"/>
        </w:rPr>
      </w:pPr>
      <w:r>
        <w:rPr>
          <w:sz w:val="24"/>
          <w:szCs w:val="28"/>
        </w:rPr>
        <w:t>После ввода выражения его можно проверить кнопкой «Проверка», в результате чего при положительном результате будет выведено окно:</w:t>
      </w:r>
    </w:p>
    <w:p w:rsidR="00637C6E" w:rsidRDefault="00637C6E" w:rsidP="005C4649">
      <w:pPr>
        <w:jc w:val="both"/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4495800" cy="1611856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fLoyal проверка ОК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280" cy="16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C6E" w:rsidRDefault="00637C6E" w:rsidP="005C4649">
      <w:pPr>
        <w:jc w:val="both"/>
        <w:rPr>
          <w:sz w:val="24"/>
          <w:szCs w:val="28"/>
        </w:rPr>
      </w:pPr>
      <w:r>
        <w:rPr>
          <w:sz w:val="24"/>
          <w:szCs w:val="28"/>
        </w:rPr>
        <w:t>или в случае ошибки:</w:t>
      </w:r>
    </w:p>
    <w:p w:rsidR="00637C6E" w:rsidRPr="00637C6E" w:rsidRDefault="00637C6E" w:rsidP="005C4649">
      <w:pPr>
        <w:jc w:val="both"/>
        <w:rPr>
          <w:sz w:val="24"/>
          <w:szCs w:val="28"/>
          <w:lang w:val="en-US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4475298" cy="160020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fLoyal проверка Error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018" cy="161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C6E" w:rsidRDefault="00637C6E" w:rsidP="00637C6E">
      <w:pPr>
        <w:jc w:val="both"/>
        <w:rPr>
          <w:szCs w:val="28"/>
        </w:rPr>
      </w:pPr>
      <w:r>
        <w:t xml:space="preserve">Для удобства работы сделана возможность сохранения или загрузки выражений из файла – кнопки </w:t>
      </w:r>
      <w:r w:rsidRPr="00637C6E">
        <w:rPr>
          <w:szCs w:val="28"/>
        </w:rPr>
        <w:t xml:space="preserve">«Сохранить в файл» </w:t>
      </w:r>
      <w:r>
        <w:rPr>
          <w:szCs w:val="28"/>
        </w:rPr>
        <w:t>и «Загрузить из файла»:</w:t>
      </w:r>
    </w:p>
    <w:p w:rsidR="00637C6E" w:rsidRDefault="00637C6E" w:rsidP="00637C6E">
      <w:pPr>
        <w:jc w:val="both"/>
      </w:pPr>
      <w:r>
        <w:rPr>
          <w:noProof/>
          <w:lang w:eastAsia="ru-RU"/>
        </w:rPr>
        <w:drawing>
          <wp:inline distT="0" distB="0" distL="0" distR="0">
            <wp:extent cx="4474845" cy="3159223"/>
            <wp:effectExtent l="0" t="0" r="190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fLoyal open_save fil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570" cy="316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C6E" w:rsidRDefault="00637C6E" w:rsidP="00637C6E">
      <w:pPr>
        <w:jc w:val="both"/>
      </w:pPr>
    </w:p>
    <w:p w:rsidR="004032C5" w:rsidRDefault="00637C6E" w:rsidP="00637C6E">
      <w:pPr>
        <w:jc w:val="both"/>
      </w:pPr>
      <w:r>
        <w:t xml:space="preserve">Для низкоуровневой отладки (проверки) выражений есть возможность просмотра </w:t>
      </w:r>
      <w:r>
        <w:rPr>
          <w:lang w:val="en-US"/>
        </w:rPr>
        <w:t>groovy</w:t>
      </w:r>
      <w:r w:rsidRPr="00637C6E">
        <w:t>-</w:t>
      </w:r>
      <w:r>
        <w:t>скрипта, соответствующего созданному выражению – кнопка «Показать скрипт»:</w:t>
      </w:r>
    </w:p>
    <w:p w:rsidR="00637C6E" w:rsidRPr="00637C6E" w:rsidRDefault="00637C6E" w:rsidP="00637C6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62960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fLoyal groovy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B64" w:rsidRDefault="00217586" w:rsidP="0096067E">
      <w:pPr>
        <w:ind w:firstLine="708"/>
        <w:jc w:val="both"/>
      </w:pPr>
      <w:r>
        <w:t xml:space="preserve">После настройки выражений в «Условии срабатывания» необходимо настроить «Результат срабатывания». </w:t>
      </w:r>
    </w:p>
    <w:p w:rsidR="0096067E" w:rsidRDefault="00217586" w:rsidP="0096067E">
      <w:pPr>
        <w:ind w:firstLine="708"/>
        <w:jc w:val="both"/>
        <w:rPr>
          <w:szCs w:val="28"/>
        </w:rPr>
      </w:pPr>
      <w:r>
        <w:t xml:space="preserve">Это делается аналогично </w:t>
      </w:r>
      <w:r w:rsidR="00807B64">
        <w:t xml:space="preserve">в </w:t>
      </w:r>
      <w:r w:rsidR="00807B64">
        <w:rPr>
          <w:szCs w:val="28"/>
        </w:rPr>
        <w:t xml:space="preserve">«Конструкторе выражений» для </w:t>
      </w:r>
      <w:r w:rsidR="00807B64" w:rsidRPr="00807B64">
        <w:rPr>
          <w:b/>
          <w:i/>
          <w:szCs w:val="28"/>
        </w:rPr>
        <w:t>результата срабатывания</w:t>
      </w:r>
      <w:r w:rsidR="00807B64">
        <w:rPr>
          <w:szCs w:val="28"/>
        </w:rPr>
        <w:t xml:space="preserve">, имеющем такую же структуру, как и «Конструктор выражений» для </w:t>
      </w:r>
      <w:r w:rsidR="00807B64" w:rsidRPr="00807B64">
        <w:rPr>
          <w:b/>
          <w:i/>
          <w:szCs w:val="28"/>
        </w:rPr>
        <w:t>условия срабатывания</w:t>
      </w:r>
      <w:r w:rsidR="00807B64">
        <w:rPr>
          <w:szCs w:val="28"/>
        </w:rPr>
        <w:t xml:space="preserve">. В </w:t>
      </w:r>
      <w:r w:rsidR="00807B64" w:rsidRPr="00807B64">
        <w:rPr>
          <w:b/>
          <w:i/>
          <w:szCs w:val="28"/>
        </w:rPr>
        <w:t>результате срабатывания</w:t>
      </w:r>
      <w:r w:rsidR="00807B64">
        <w:rPr>
          <w:szCs w:val="28"/>
        </w:rPr>
        <w:t xml:space="preserve"> настраиваются выражения и действия для «Рабочего места кассира», которые будут происходить в случае срабатывания выражений в </w:t>
      </w:r>
      <w:r w:rsidR="00807B64" w:rsidRPr="00807B64">
        <w:rPr>
          <w:b/>
          <w:i/>
          <w:szCs w:val="28"/>
        </w:rPr>
        <w:t>условии срабатывания</w:t>
      </w:r>
      <w:r w:rsidR="00807B64">
        <w:rPr>
          <w:szCs w:val="28"/>
        </w:rPr>
        <w:t>.</w:t>
      </w:r>
    </w:p>
    <w:p w:rsidR="00BE779F" w:rsidRDefault="00BE779F" w:rsidP="00BE779F">
      <w:pPr>
        <w:pStyle w:val="2"/>
        <w:numPr>
          <w:ilvl w:val="2"/>
          <w:numId w:val="17"/>
        </w:numPr>
        <w:rPr>
          <w:sz w:val="24"/>
          <w:szCs w:val="40"/>
        </w:rPr>
      </w:pPr>
      <w:bookmarkStart w:id="10" w:name="_Toc441661088"/>
      <w:r>
        <w:rPr>
          <w:sz w:val="24"/>
          <w:szCs w:val="40"/>
        </w:rPr>
        <w:t>Наборы товаров, клиентов, групп для конструктора выражений.</w:t>
      </w:r>
      <w:bookmarkEnd w:id="10"/>
    </w:p>
    <w:p w:rsidR="00807B64" w:rsidRDefault="00807B64" w:rsidP="0096067E">
      <w:pPr>
        <w:ind w:firstLine="708"/>
        <w:jc w:val="both"/>
        <w:rPr>
          <w:szCs w:val="28"/>
        </w:rPr>
      </w:pPr>
      <w:r>
        <w:rPr>
          <w:szCs w:val="28"/>
        </w:rPr>
        <w:t xml:space="preserve">Если в выражениях </w:t>
      </w:r>
      <w:r w:rsidRPr="00807B64">
        <w:rPr>
          <w:b/>
          <w:i/>
          <w:szCs w:val="28"/>
        </w:rPr>
        <w:t>услови</w:t>
      </w:r>
      <w:r>
        <w:rPr>
          <w:b/>
          <w:i/>
          <w:szCs w:val="28"/>
        </w:rPr>
        <w:t>я</w:t>
      </w:r>
      <w:r w:rsidRPr="00807B64">
        <w:rPr>
          <w:b/>
          <w:i/>
          <w:szCs w:val="28"/>
        </w:rPr>
        <w:t xml:space="preserve"> срабатывания</w:t>
      </w:r>
      <w:r>
        <w:rPr>
          <w:b/>
          <w:i/>
          <w:szCs w:val="28"/>
        </w:rPr>
        <w:t xml:space="preserve"> </w:t>
      </w:r>
      <w:r w:rsidRPr="00807B64">
        <w:rPr>
          <w:szCs w:val="28"/>
        </w:rPr>
        <w:t>или</w:t>
      </w:r>
      <w:r>
        <w:rPr>
          <w:b/>
          <w:i/>
          <w:szCs w:val="28"/>
        </w:rPr>
        <w:t xml:space="preserve"> </w:t>
      </w:r>
      <w:r w:rsidRPr="00807B64">
        <w:rPr>
          <w:b/>
          <w:i/>
          <w:szCs w:val="28"/>
        </w:rPr>
        <w:t>результат</w:t>
      </w:r>
      <w:r>
        <w:rPr>
          <w:b/>
          <w:i/>
          <w:szCs w:val="28"/>
        </w:rPr>
        <w:t>а</w:t>
      </w:r>
      <w:r w:rsidRPr="00807B64">
        <w:rPr>
          <w:b/>
          <w:i/>
          <w:szCs w:val="28"/>
        </w:rPr>
        <w:t xml:space="preserve"> срабатывания</w:t>
      </w:r>
      <w:r>
        <w:rPr>
          <w:b/>
          <w:i/>
          <w:szCs w:val="28"/>
        </w:rPr>
        <w:t xml:space="preserve"> </w:t>
      </w:r>
      <w:r w:rsidRPr="00807B64">
        <w:rPr>
          <w:szCs w:val="28"/>
        </w:rPr>
        <w:t xml:space="preserve">используются </w:t>
      </w:r>
      <w:r>
        <w:rPr>
          <w:szCs w:val="28"/>
        </w:rPr>
        <w:t xml:space="preserve">какие-либо товары, группы товаров, клиенты, группы клиентов, а также специальные параметры для них (цена, скидка, количество и т.п.), необходимо для </w:t>
      </w:r>
      <w:r w:rsidRPr="00807B64">
        <w:rPr>
          <w:b/>
          <w:i/>
          <w:szCs w:val="28"/>
        </w:rPr>
        <w:t>правила лояльности</w:t>
      </w:r>
      <w:r w:rsidRPr="00807B64">
        <w:rPr>
          <w:szCs w:val="28"/>
        </w:rPr>
        <w:t xml:space="preserve"> создать соответствующие набор/наборы. Это делается в нижней области окна кнопками «Добавить», «Редактировать», «Удалить»</w:t>
      </w:r>
      <w:r>
        <w:rPr>
          <w:szCs w:val="28"/>
        </w:rPr>
        <w:t>.</w:t>
      </w:r>
    </w:p>
    <w:p w:rsidR="00807B64" w:rsidRDefault="00807B64" w:rsidP="0096067E">
      <w:pPr>
        <w:ind w:firstLine="708"/>
        <w:jc w:val="both"/>
        <w:rPr>
          <w:szCs w:val="28"/>
        </w:rPr>
      </w:pPr>
      <w:r>
        <w:rPr>
          <w:szCs w:val="28"/>
        </w:rPr>
        <w:t>В диалоговом окне вводятся (выбираются):</w:t>
      </w:r>
    </w:p>
    <w:p w:rsidR="00807B64" w:rsidRPr="00807B64" w:rsidRDefault="00807B64" w:rsidP="00807B64">
      <w:pPr>
        <w:pStyle w:val="a3"/>
        <w:numPr>
          <w:ilvl w:val="0"/>
          <w:numId w:val="23"/>
        </w:numPr>
        <w:jc w:val="both"/>
        <w:rPr>
          <w:szCs w:val="28"/>
        </w:rPr>
      </w:pPr>
      <w:r w:rsidRPr="00807B64">
        <w:rPr>
          <w:szCs w:val="28"/>
        </w:rPr>
        <w:t xml:space="preserve">Номер набора (количество наборов </w:t>
      </w:r>
      <w:proofErr w:type="spellStart"/>
      <w:r w:rsidRPr="00807B64">
        <w:rPr>
          <w:szCs w:val="28"/>
        </w:rPr>
        <w:t>неограничено</w:t>
      </w:r>
      <w:proofErr w:type="spellEnd"/>
      <w:r w:rsidRPr="00807B64">
        <w:rPr>
          <w:szCs w:val="28"/>
        </w:rPr>
        <w:t>).</w:t>
      </w:r>
    </w:p>
    <w:p w:rsidR="00807B64" w:rsidRPr="00807B64" w:rsidRDefault="00807B64" w:rsidP="00807B64">
      <w:pPr>
        <w:pStyle w:val="a3"/>
        <w:numPr>
          <w:ilvl w:val="0"/>
          <w:numId w:val="23"/>
        </w:numPr>
        <w:jc w:val="both"/>
        <w:rPr>
          <w:szCs w:val="28"/>
        </w:rPr>
      </w:pPr>
      <w:r w:rsidRPr="00807B64">
        <w:rPr>
          <w:szCs w:val="28"/>
        </w:rPr>
        <w:t>Тип данных (Товар, Группа товара, Клиент, Группа клиентов).</w:t>
      </w:r>
    </w:p>
    <w:p w:rsidR="00807B64" w:rsidRPr="00807B64" w:rsidRDefault="00807B64" w:rsidP="00807B64">
      <w:pPr>
        <w:pStyle w:val="a3"/>
        <w:numPr>
          <w:ilvl w:val="0"/>
          <w:numId w:val="23"/>
        </w:numPr>
        <w:jc w:val="both"/>
        <w:rPr>
          <w:szCs w:val="28"/>
        </w:rPr>
      </w:pPr>
      <w:r w:rsidRPr="00807B64">
        <w:rPr>
          <w:szCs w:val="28"/>
        </w:rPr>
        <w:t>Данные (выбирается конкретный товар, клиент или группа товаров, клиентов).</w:t>
      </w:r>
    </w:p>
    <w:p w:rsidR="00807B64" w:rsidRPr="00807B64" w:rsidRDefault="00807B64" w:rsidP="00807B64">
      <w:pPr>
        <w:pStyle w:val="a3"/>
        <w:numPr>
          <w:ilvl w:val="0"/>
          <w:numId w:val="23"/>
        </w:numPr>
        <w:jc w:val="both"/>
        <w:rPr>
          <w:szCs w:val="28"/>
        </w:rPr>
      </w:pPr>
      <w:r w:rsidRPr="00807B64">
        <w:rPr>
          <w:szCs w:val="28"/>
        </w:rPr>
        <w:t>Количество.</w:t>
      </w:r>
    </w:p>
    <w:p w:rsidR="00807B64" w:rsidRPr="00807B64" w:rsidRDefault="00807B64" w:rsidP="00807B64">
      <w:pPr>
        <w:pStyle w:val="a3"/>
        <w:numPr>
          <w:ilvl w:val="0"/>
          <w:numId w:val="23"/>
        </w:numPr>
        <w:jc w:val="both"/>
        <w:rPr>
          <w:szCs w:val="28"/>
        </w:rPr>
      </w:pPr>
      <w:r w:rsidRPr="00807B64">
        <w:rPr>
          <w:szCs w:val="28"/>
        </w:rPr>
        <w:t>Цена.</w:t>
      </w:r>
    </w:p>
    <w:p w:rsidR="00807B64" w:rsidRPr="00807B64" w:rsidRDefault="00807B64" w:rsidP="00807B64">
      <w:pPr>
        <w:pStyle w:val="a3"/>
        <w:numPr>
          <w:ilvl w:val="0"/>
          <w:numId w:val="23"/>
        </w:numPr>
        <w:jc w:val="both"/>
        <w:rPr>
          <w:szCs w:val="28"/>
        </w:rPr>
      </w:pPr>
      <w:r w:rsidRPr="00807B64">
        <w:rPr>
          <w:szCs w:val="28"/>
        </w:rPr>
        <w:t>% скидки.</w:t>
      </w:r>
    </w:p>
    <w:p w:rsidR="00807B64" w:rsidRPr="00807B64" w:rsidRDefault="00807B64" w:rsidP="00807B64">
      <w:pPr>
        <w:pStyle w:val="a3"/>
        <w:numPr>
          <w:ilvl w:val="0"/>
          <w:numId w:val="23"/>
        </w:numPr>
        <w:jc w:val="both"/>
        <w:rPr>
          <w:szCs w:val="28"/>
        </w:rPr>
      </w:pPr>
      <w:r w:rsidRPr="00807B64">
        <w:rPr>
          <w:szCs w:val="28"/>
        </w:rPr>
        <w:t>Сумма скидки.</w:t>
      </w:r>
    </w:p>
    <w:p w:rsidR="00807B64" w:rsidRPr="00807B64" w:rsidRDefault="00807B64" w:rsidP="00807B64">
      <w:pPr>
        <w:pStyle w:val="a3"/>
        <w:numPr>
          <w:ilvl w:val="0"/>
          <w:numId w:val="23"/>
        </w:numPr>
        <w:jc w:val="both"/>
        <w:rPr>
          <w:szCs w:val="28"/>
        </w:rPr>
      </w:pPr>
      <w:r w:rsidRPr="00807B64">
        <w:rPr>
          <w:szCs w:val="28"/>
        </w:rPr>
        <w:t>Сумма позиции.</w:t>
      </w:r>
    </w:p>
    <w:p w:rsidR="00807B64" w:rsidRPr="00807B64" w:rsidRDefault="00807B64" w:rsidP="00807B64">
      <w:pPr>
        <w:pStyle w:val="a3"/>
        <w:numPr>
          <w:ilvl w:val="0"/>
          <w:numId w:val="23"/>
        </w:numPr>
        <w:jc w:val="both"/>
        <w:rPr>
          <w:szCs w:val="28"/>
        </w:rPr>
      </w:pPr>
      <w:r w:rsidRPr="00807B64">
        <w:rPr>
          <w:szCs w:val="28"/>
        </w:rPr>
        <w:t>Дилерская категория цены.</w:t>
      </w:r>
    </w:p>
    <w:p w:rsidR="00807B64" w:rsidRDefault="00807B64" w:rsidP="00807B64">
      <w:pPr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10075" cy="320369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fLoyal редактирование набора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356" cy="321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B64" w:rsidRDefault="00807B64" w:rsidP="00807B64">
      <w:pPr>
        <w:ind w:firstLine="708"/>
        <w:jc w:val="both"/>
      </w:pPr>
      <w:r>
        <w:t xml:space="preserve">Обязательными для заполнения являются </w:t>
      </w:r>
      <w:r w:rsidRPr="00807B64">
        <w:rPr>
          <w:b/>
          <w:i/>
        </w:rPr>
        <w:t>Номер набора, Тип данных и Данные</w:t>
      </w:r>
      <w:r>
        <w:rPr>
          <w:b/>
          <w:i/>
        </w:rPr>
        <w:t xml:space="preserve">. </w:t>
      </w:r>
      <w:r w:rsidRPr="00807B64">
        <w:t>Заполнение остальных значений зависит от необходимости их использования в конструкторе выражений.</w:t>
      </w:r>
    </w:p>
    <w:p w:rsidR="00B47BDF" w:rsidRDefault="00B47BDF" w:rsidP="00807B64">
      <w:pPr>
        <w:ind w:firstLine="708"/>
        <w:jc w:val="both"/>
      </w:pPr>
      <w:r>
        <w:t>Количество наборов не ограничено. В одном наборе могут быть и товары, и группы товаров, и клиенты, и группы клиентов.</w:t>
      </w:r>
    </w:p>
    <w:p w:rsidR="00B47BDF" w:rsidRDefault="00B47BDF" w:rsidP="00807B64">
      <w:pPr>
        <w:ind w:firstLine="708"/>
        <w:jc w:val="both"/>
      </w:pPr>
      <w:r>
        <w:t>Номер используемого набора указывается в конструкторе выражений.</w:t>
      </w:r>
    </w:p>
    <w:p w:rsidR="00BE779F" w:rsidRDefault="00BE779F" w:rsidP="00BE779F">
      <w:pPr>
        <w:pStyle w:val="2"/>
        <w:numPr>
          <w:ilvl w:val="2"/>
          <w:numId w:val="17"/>
        </w:numPr>
        <w:rPr>
          <w:sz w:val="24"/>
          <w:szCs w:val="40"/>
        </w:rPr>
      </w:pPr>
      <w:bookmarkStart w:id="11" w:name="_Toc441661089"/>
      <w:r>
        <w:rPr>
          <w:sz w:val="24"/>
          <w:szCs w:val="40"/>
        </w:rPr>
        <w:t>Приоритеты правил лояльности</w:t>
      </w:r>
      <w:r w:rsidRPr="00BE779F">
        <w:rPr>
          <w:sz w:val="24"/>
          <w:szCs w:val="40"/>
        </w:rPr>
        <w:t>.</w:t>
      </w:r>
      <w:bookmarkEnd w:id="11"/>
    </w:p>
    <w:p w:rsidR="00BE779F" w:rsidRDefault="00BE779F" w:rsidP="00807B64">
      <w:pPr>
        <w:ind w:firstLine="708"/>
        <w:jc w:val="both"/>
      </w:pPr>
    </w:p>
    <w:p w:rsidR="00B537B3" w:rsidRDefault="00B537B3" w:rsidP="00807B64">
      <w:pPr>
        <w:ind w:firstLine="708"/>
        <w:jc w:val="both"/>
      </w:pPr>
      <w:r>
        <w:t>Кнопка «Приоритеты» в закладке «Правила лояльности» выводит таблицу привил лояльности с указанием их приоритетов. Описание механизма действия приоритета в разработке.</w:t>
      </w:r>
    </w:p>
    <w:p w:rsidR="00371C0D" w:rsidRDefault="00371C0D" w:rsidP="00371C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494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fLoyal приоритеты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C0D" w:rsidRDefault="00371C0D" w:rsidP="00371C0D">
      <w:pPr>
        <w:ind w:firstLine="360"/>
        <w:jc w:val="both"/>
      </w:pPr>
      <w:r>
        <w:t xml:space="preserve">Общие принципы срабатывания правил лояльности таковы: </w:t>
      </w:r>
    </w:p>
    <w:p w:rsidR="00371C0D" w:rsidRDefault="00371C0D" w:rsidP="00371C0D">
      <w:pPr>
        <w:pStyle w:val="a3"/>
        <w:numPr>
          <w:ilvl w:val="0"/>
          <w:numId w:val="24"/>
        </w:numPr>
      </w:pPr>
      <w:r>
        <w:t>Скидки не суммируются.</w:t>
      </w:r>
    </w:p>
    <w:p w:rsidR="00371C0D" w:rsidRDefault="00371C0D" w:rsidP="00371C0D">
      <w:pPr>
        <w:pStyle w:val="a3"/>
        <w:numPr>
          <w:ilvl w:val="0"/>
          <w:numId w:val="24"/>
        </w:numPr>
      </w:pPr>
      <w:r>
        <w:t>Если на товар (для клиента) возможны одновременно несколько скидок – срабатывает максимальная.</w:t>
      </w:r>
    </w:p>
    <w:p w:rsidR="00014710" w:rsidRDefault="00014710" w:rsidP="00014710">
      <w:pPr>
        <w:ind w:left="360"/>
        <w:jc w:val="both"/>
        <w:rPr>
          <w:b/>
          <w:i/>
        </w:rPr>
      </w:pPr>
      <w:r w:rsidRPr="00014710">
        <w:rPr>
          <w:b/>
        </w:rPr>
        <w:t>ВАЖНО:</w:t>
      </w:r>
      <w:r>
        <w:rPr>
          <w:b/>
        </w:rPr>
        <w:t xml:space="preserve"> </w:t>
      </w:r>
      <w:r w:rsidRPr="00014710">
        <w:rPr>
          <w:b/>
          <w:i/>
        </w:rPr>
        <w:t>Номер правила лояльности фиксируется в базе данных в чеках. Это используется для анализа акций.</w:t>
      </w:r>
    </w:p>
    <w:p w:rsidR="00BE779F" w:rsidRDefault="00BE779F" w:rsidP="00BE779F">
      <w:pPr>
        <w:pStyle w:val="2"/>
        <w:numPr>
          <w:ilvl w:val="0"/>
          <w:numId w:val="17"/>
        </w:numPr>
        <w:rPr>
          <w:sz w:val="24"/>
          <w:szCs w:val="40"/>
        </w:rPr>
      </w:pPr>
      <w:bookmarkStart w:id="12" w:name="_Toc441661090"/>
      <w:r>
        <w:rPr>
          <w:sz w:val="24"/>
          <w:szCs w:val="40"/>
        </w:rPr>
        <w:t>Практика создания и использования мероприятий и правил лояльности.</w:t>
      </w:r>
      <w:bookmarkEnd w:id="12"/>
    </w:p>
    <w:p w:rsidR="00BE779F" w:rsidRDefault="00340A56" w:rsidP="00014710">
      <w:pPr>
        <w:ind w:left="360"/>
        <w:jc w:val="both"/>
      </w:pPr>
      <w:r w:rsidRPr="00340A56">
        <w:t xml:space="preserve">В данном разделе описаны примеры настройки некоторых правил лояльности для простоты понимания </w:t>
      </w:r>
      <w:r>
        <w:t>функционирования системы. Описание всех операторов, функций, формул и значений есть в конструкторе выражений (нижнее левое окно).</w:t>
      </w:r>
    </w:p>
    <w:p w:rsidR="00340A56" w:rsidRDefault="00987AA8" w:rsidP="00987AA8">
      <w:pPr>
        <w:pStyle w:val="2"/>
        <w:numPr>
          <w:ilvl w:val="1"/>
          <w:numId w:val="17"/>
        </w:numPr>
        <w:rPr>
          <w:sz w:val="24"/>
        </w:rPr>
      </w:pPr>
      <w:bookmarkStart w:id="13" w:name="_Toc441661091"/>
      <w:r w:rsidRPr="00987AA8">
        <w:rPr>
          <w:sz w:val="24"/>
        </w:rPr>
        <w:t>Поздравление клиента с днем рождения</w:t>
      </w:r>
      <w:r w:rsidR="00267F0C">
        <w:rPr>
          <w:sz w:val="24"/>
        </w:rPr>
        <w:t xml:space="preserve"> (сообщение на экран кассиру)</w:t>
      </w:r>
      <w:r>
        <w:rPr>
          <w:sz w:val="24"/>
        </w:rPr>
        <w:t>.</w:t>
      </w:r>
      <w:bookmarkEnd w:id="13"/>
    </w:p>
    <w:p w:rsidR="00987AA8" w:rsidRDefault="00987AA8" w:rsidP="00987AA8">
      <w:pPr>
        <w:ind w:left="705"/>
      </w:pPr>
      <w:r>
        <w:t xml:space="preserve">Пример настройки </w:t>
      </w:r>
      <w:r w:rsidR="00267F0C">
        <w:t>условия и результата срабатывания – сообщение кассиру «Поздравить клиента с Днем Рожденья»:</w:t>
      </w:r>
    </w:p>
    <w:p w:rsidR="00267F0C" w:rsidRDefault="00267F0C" w:rsidP="00267F0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62525" cy="36009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fLoyal if_then поздравить клиента с ДР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59" cy="36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32" w:rsidRDefault="00A33C32" w:rsidP="00A33C32">
      <w:pPr>
        <w:pStyle w:val="2"/>
        <w:numPr>
          <w:ilvl w:val="1"/>
          <w:numId w:val="17"/>
        </w:numPr>
        <w:rPr>
          <w:sz w:val="24"/>
        </w:rPr>
      </w:pPr>
      <w:bookmarkStart w:id="14" w:name="_Toc441661092"/>
      <w:r w:rsidRPr="00987AA8">
        <w:rPr>
          <w:sz w:val="24"/>
        </w:rPr>
        <w:t>П</w:t>
      </w:r>
      <w:r>
        <w:rPr>
          <w:sz w:val="24"/>
        </w:rPr>
        <w:t>ример отображение на кассовом узле скидки в чеке и сообщения</w:t>
      </w:r>
      <w:r>
        <w:rPr>
          <w:sz w:val="24"/>
        </w:rPr>
        <w:t>.</w:t>
      </w:r>
      <w:bookmarkEnd w:id="14"/>
    </w:p>
    <w:p w:rsidR="00A33C32" w:rsidRDefault="00A33C32" w:rsidP="00A33C32">
      <w:pPr>
        <w:ind w:left="705"/>
      </w:pPr>
      <w:r>
        <w:t>Если настроить сообщение кассиру «Поздравить клиента…» и скидку клиенту в день рождения, то на кассовом узле это отобразится следующим образом:</w:t>
      </w:r>
    </w:p>
    <w:p w:rsidR="00A33C32" w:rsidRDefault="00A33C32" w:rsidP="00A33C32">
      <w:r w:rsidRPr="00A33C32">
        <w:drawing>
          <wp:inline distT="0" distB="0" distL="0" distR="0" wp14:anchorId="221FA9B9" wp14:editId="575A7163">
            <wp:extent cx="5414250" cy="405765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837" cy="406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32" w:rsidRDefault="00A33C32" w:rsidP="00A33C32">
      <w:r w:rsidRPr="00A33C32">
        <w:lastRenderedPageBreak/>
        <w:drawing>
          <wp:inline distT="0" distB="0" distL="0" distR="0" wp14:anchorId="5FE1C965" wp14:editId="095FEC33">
            <wp:extent cx="5385339" cy="4029075"/>
            <wp:effectExtent l="0" t="0" r="635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608" cy="403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32" w:rsidRPr="00A33C32" w:rsidRDefault="00A33C32" w:rsidP="00A33C32">
      <w:pPr>
        <w:jc w:val="center"/>
      </w:pPr>
    </w:p>
    <w:p w:rsidR="00E9093E" w:rsidRDefault="00684D84" w:rsidP="00A33C32">
      <w:pPr>
        <w:pStyle w:val="2"/>
        <w:numPr>
          <w:ilvl w:val="1"/>
          <w:numId w:val="17"/>
        </w:numPr>
        <w:ind w:left="709"/>
      </w:pPr>
      <w:bookmarkStart w:id="15" w:name="_Toc441661093"/>
      <w:r>
        <w:rPr>
          <w:sz w:val="24"/>
        </w:rPr>
        <w:t xml:space="preserve">Настройка </w:t>
      </w:r>
      <w:r w:rsidR="00E9093E">
        <w:rPr>
          <w:sz w:val="24"/>
        </w:rPr>
        <w:t>правила – скидка 50% на товар, содержащийся в наборе.</w:t>
      </w:r>
      <w:bookmarkEnd w:id="15"/>
      <w:r w:rsidR="00E9093E">
        <w:t xml:space="preserve"> </w:t>
      </w:r>
    </w:p>
    <w:p w:rsidR="00684D84" w:rsidRDefault="00684D84" w:rsidP="00E9093E">
      <w:pPr>
        <w:pStyle w:val="a3"/>
        <w:jc w:val="both"/>
      </w:pPr>
      <w:r w:rsidRPr="00E9093E">
        <w:t>Пример настройки условия срабатывания – товар содержится в наборе №1</w:t>
      </w:r>
      <w:r w:rsidR="00E9093E">
        <w:t>, результат срабатывания – скидка на этот товар согласно прописанной в наборе для товара скидке (т.н. выборочная уценка)</w:t>
      </w:r>
      <w:r w:rsidRPr="00E9093E">
        <w:t>:</w:t>
      </w:r>
    </w:p>
    <w:p w:rsidR="00D96FBA" w:rsidRDefault="00E9093E" w:rsidP="00267F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1686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fLoyal выборочная ученка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84" w:rsidRDefault="00684D84" w:rsidP="00E9093E">
      <w:pPr>
        <w:pStyle w:val="a3"/>
        <w:jc w:val="both"/>
      </w:pPr>
      <w:r>
        <w:lastRenderedPageBreak/>
        <w:t>Если товар находится в наборе №1, сработает выражение, настроенное в результате срабатывания</w:t>
      </w:r>
      <w:r w:rsidR="00E9093E">
        <w:t xml:space="preserve"> – на товар </w:t>
      </w:r>
      <w:proofErr w:type="spellStart"/>
      <w:r w:rsidR="00E9093E">
        <w:t>начислится</w:t>
      </w:r>
      <w:proofErr w:type="spellEnd"/>
      <w:r w:rsidR="00E9093E">
        <w:t xml:space="preserve"> скидка, указанная в наборе, т.е. 50%</w:t>
      </w:r>
      <w:r>
        <w:t>.</w:t>
      </w:r>
    </w:p>
    <w:p w:rsidR="00684D84" w:rsidRDefault="00684D84" w:rsidP="00A33C32">
      <w:pPr>
        <w:pStyle w:val="2"/>
        <w:numPr>
          <w:ilvl w:val="1"/>
          <w:numId w:val="17"/>
        </w:numPr>
        <w:rPr>
          <w:sz w:val="24"/>
        </w:rPr>
      </w:pPr>
      <w:bookmarkStart w:id="16" w:name="_Toc441661094"/>
      <w:r>
        <w:rPr>
          <w:sz w:val="24"/>
        </w:rPr>
        <w:t xml:space="preserve">Настройка акции – </w:t>
      </w:r>
      <w:r w:rsidR="00E9093E">
        <w:rPr>
          <w:sz w:val="24"/>
        </w:rPr>
        <w:t>скидка по времени на определенные товары</w:t>
      </w:r>
      <w:r>
        <w:rPr>
          <w:sz w:val="24"/>
        </w:rPr>
        <w:t>.</w:t>
      </w:r>
      <w:bookmarkEnd w:id="16"/>
    </w:p>
    <w:p w:rsidR="00E9093E" w:rsidRDefault="00E9093E" w:rsidP="00E9093E">
      <w:pPr>
        <w:pStyle w:val="a3"/>
        <w:jc w:val="both"/>
      </w:pPr>
      <w:r w:rsidRPr="00E9093E">
        <w:t>Пример настройки условия срабатывания – товар содержится в наборе №1</w:t>
      </w:r>
      <w:r>
        <w:t>, результат срабатывания – скидка на этот товар</w:t>
      </w:r>
      <w:r w:rsidRPr="00E9093E">
        <w:t>:</w:t>
      </w:r>
    </w:p>
    <w:p w:rsidR="00E9093E" w:rsidRDefault="00E9093E" w:rsidP="00E9093E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173095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fLoyal скидка по времени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93E" w:rsidRDefault="00E9093E" w:rsidP="00E9093E">
      <w:pPr>
        <w:pStyle w:val="a3"/>
        <w:jc w:val="both"/>
      </w:pPr>
      <w:r>
        <w:t xml:space="preserve">Если товар находится в наборе №1, то в промежутке времени с 07:00 до 11:00 сработает выражение, настроенное в результате срабатывания – на товар </w:t>
      </w:r>
      <w:proofErr w:type="spellStart"/>
      <w:r>
        <w:t>начислится</w:t>
      </w:r>
      <w:proofErr w:type="spellEnd"/>
      <w:r>
        <w:t xml:space="preserve"> скидка 10% («*0,9»).</w:t>
      </w:r>
    </w:p>
    <w:p w:rsidR="00A33C32" w:rsidRDefault="00A33C32" w:rsidP="00A33C32">
      <w:pPr>
        <w:pStyle w:val="2"/>
        <w:numPr>
          <w:ilvl w:val="1"/>
          <w:numId w:val="17"/>
        </w:numPr>
        <w:rPr>
          <w:sz w:val="24"/>
        </w:rPr>
      </w:pPr>
      <w:bookmarkStart w:id="17" w:name="_Toc441661095"/>
      <w:r>
        <w:rPr>
          <w:sz w:val="24"/>
        </w:rPr>
        <w:t xml:space="preserve">Настройка </w:t>
      </w:r>
      <w:r>
        <w:rPr>
          <w:sz w:val="24"/>
        </w:rPr>
        <w:t>правила</w:t>
      </w:r>
      <w:r>
        <w:rPr>
          <w:sz w:val="24"/>
        </w:rPr>
        <w:t xml:space="preserve"> – </w:t>
      </w:r>
      <w:r>
        <w:rPr>
          <w:sz w:val="24"/>
        </w:rPr>
        <w:t>запрет продажи «в одни руки» количества</w:t>
      </w:r>
      <w:r>
        <w:rPr>
          <w:sz w:val="24"/>
        </w:rPr>
        <w:t>.</w:t>
      </w:r>
      <w:bookmarkEnd w:id="17"/>
    </w:p>
    <w:p w:rsidR="00A33C32" w:rsidRDefault="00A33C32" w:rsidP="00A33C32">
      <w:pPr>
        <w:pStyle w:val="a3"/>
        <w:jc w:val="both"/>
      </w:pPr>
      <w:r w:rsidRPr="00E9093E">
        <w:t>Пример настройки условия срабатывания – товар содержится в наборе №1</w:t>
      </w:r>
      <w:r>
        <w:t xml:space="preserve"> и </w:t>
      </w:r>
      <w:proofErr w:type="gramStart"/>
      <w:r>
        <w:t xml:space="preserve">количество </w:t>
      </w:r>
      <w:r w:rsidRPr="00A33C32">
        <w:t>&gt;</w:t>
      </w:r>
      <w:proofErr w:type="gramEnd"/>
      <w:r w:rsidRPr="00A33C32">
        <w:t xml:space="preserve"> 20</w:t>
      </w:r>
      <w:r>
        <w:t xml:space="preserve">, результат срабатывания – </w:t>
      </w:r>
      <w:r>
        <w:rPr>
          <w:lang w:val="en-US"/>
        </w:rPr>
        <w:t>c</w:t>
      </w:r>
      <w:r>
        <w:t>сообщение кассиру и запрет продажи</w:t>
      </w:r>
      <w:r w:rsidRPr="00E9093E">
        <w:t>:</w:t>
      </w:r>
    </w:p>
    <w:p w:rsidR="00A33C32" w:rsidRDefault="00A33C32" w:rsidP="00A33C32">
      <w:pPr>
        <w:pStyle w:val="a3"/>
        <w:ind w:left="0"/>
        <w:jc w:val="center"/>
      </w:pPr>
      <w:r w:rsidRPr="00A33C32">
        <w:lastRenderedPageBreak/>
        <w:drawing>
          <wp:inline distT="0" distB="0" distL="0" distR="0" wp14:anchorId="24FEE8CD" wp14:editId="2CC6B7D7">
            <wp:extent cx="5940425" cy="3165475"/>
            <wp:effectExtent l="0" t="0" r="3175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32" w:rsidRDefault="00A33C32" w:rsidP="00A33C32">
      <w:pPr>
        <w:pStyle w:val="a3"/>
        <w:jc w:val="both"/>
      </w:pPr>
      <w:r>
        <w:t>Сообщение кассиру на кассовом узле:</w:t>
      </w:r>
    </w:p>
    <w:p w:rsidR="00A33C32" w:rsidRDefault="00A33C32" w:rsidP="00A33C32">
      <w:pPr>
        <w:pStyle w:val="a3"/>
        <w:ind w:left="0"/>
        <w:jc w:val="both"/>
      </w:pPr>
      <w:r w:rsidRPr="00A33C32">
        <w:drawing>
          <wp:inline distT="0" distB="0" distL="0" distR="0" wp14:anchorId="38ED6EF8" wp14:editId="450FD059">
            <wp:extent cx="5940425" cy="4460875"/>
            <wp:effectExtent l="0" t="0" r="3175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93E" w:rsidRDefault="00E9093E" w:rsidP="00A33C32">
      <w:pPr>
        <w:pStyle w:val="2"/>
        <w:numPr>
          <w:ilvl w:val="1"/>
          <w:numId w:val="17"/>
        </w:numPr>
        <w:rPr>
          <w:sz w:val="24"/>
        </w:rPr>
      </w:pPr>
      <w:bookmarkStart w:id="18" w:name="_Toc441661096"/>
      <w:r>
        <w:rPr>
          <w:sz w:val="24"/>
        </w:rPr>
        <w:t xml:space="preserve">Настройка </w:t>
      </w:r>
      <w:r w:rsidR="008A0F67">
        <w:rPr>
          <w:sz w:val="24"/>
        </w:rPr>
        <w:t>ограничения оплаты выборочных товаров бонусами.</w:t>
      </w:r>
      <w:bookmarkEnd w:id="18"/>
    </w:p>
    <w:p w:rsidR="00E9093E" w:rsidRDefault="00E9093E" w:rsidP="00E9093E">
      <w:pPr>
        <w:pStyle w:val="a3"/>
        <w:jc w:val="both"/>
      </w:pPr>
      <w:r w:rsidRPr="00E9093E">
        <w:t>Пример настройки условия срабатывания – товар содержится в наборе №1</w:t>
      </w:r>
      <w:r>
        <w:t xml:space="preserve">, результат срабатывания – </w:t>
      </w:r>
      <w:r w:rsidR="008A0F67">
        <w:t>оплата этого товара только реальными деньгами (не бонусами)</w:t>
      </w:r>
      <w:r w:rsidRPr="00E9093E">
        <w:t>:</w:t>
      </w:r>
    </w:p>
    <w:p w:rsidR="00E9093E" w:rsidRDefault="008A0F67" w:rsidP="00E9093E">
      <w:pPr>
        <w:pStyle w:val="a3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73095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fLoyal ограничение оплаты сигарет бонусами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F67" w:rsidRDefault="008A0F67" w:rsidP="00A33C32">
      <w:pPr>
        <w:pStyle w:val="2"/>
        <w:numPr>
          <w:ilvl w:val="1"/>
          <w:numId w:val="17"/>
        </w:numPr>
        <w:rPr>
          <w:sz w:val="24"/>
        </w:rPr>
      </w:pPr>
      <w:bookmarkStart w:id="19" w:name="_Toc441661097"/>
      <w:r>
        <w:rPr>
          <w:sz w:val="24"/>
        </w:rPr>
        <w:t xml:space="preserve">Настройка акции – скидка </w:t>
      </w:r>
      <w:r w:rsidR="007C58B8">
        <w:rPr>
          <w:sz w:val="24"/>
        </w:rPr>
        <w:t>на каждый второй товар</w:t>
      </w:r>
      <w:r>
        <w:rPr>
          <w:sz w:val="24"/>
        </w:rPr>
        <w:t>.</w:t>
      </w:r>
      <w:bookmarkEnd w:id="19"/>
    </w:p>
    <w:p w:rsidR="008A0F67" w:rsidRDefault="007C58B8" w:rsidP="008A0F67">
      <w:pPr>
        <w:pStyle w:val="a3"/>
        <w:jc w:val="both"/>
      </w:pPr>
      <w:r>
        <w:t>Условие акции: скидка 50% на каждый второй товар в чеке с меньшей ценой</w:t>
      </w:r>
      <w:r w:rsidRPr="007C58B8">
        <w:t xml:space="preserve"> (</w:t>
      </w:r>
      <w:r>
        <w:t>содержащийся в наборе, но не более 3х товаров в чеке. Необходимо настроить на кассовом узле сортировку товаров в чеке по цене по убыванию(</w:t>
      </w:r>
      <w:r>
        <w:rPr>
          <w:lang w:val="en-US"/>
        </w:rPr>
        <w:t>Loyal</w:t>
      </w:r>
      <w:r w:rsidRPr="007C58B8">
        <w:t>.</w:t>
      </w:r>
      <w:r>
        <w:rPr>
          <w:lang w:val="en-US"/>
        </w:rPr>
        <w:t>Sort</w:t>
      </w:r>
      <w:r w:rsidRPr="007C58B8">
        <w:t>.</w:t>
      </w:r>
      <w:r>
        <w:rPr>
          <w:lang w:val="en-US"/>
        </w:rPr>
        <w:t>Mode</w:t>
      </w:r>
      <w:r w:rsidRPr="007C58B8">
        <w:t>)</w:t>
      </w:r>
      <w:r>
        <w:t xml:space="preserve"> и разделение по количеству, т.е. в каждой строке чека по одной шт. товара (</w:t>
      </w:r>
      <w:r>
        <w:rPr>
          <w:lang w:val="en-US"/>
        </w:rPr>
        <w:t>Loyal</w:t>
      </w:r>
      <w:r w:rsidRPr="007C58B8">
        <w:t>.</w:t>
      </w:r>
      <w:r>
        <w:rPr>
          <w:lang w:val="en-US"/>
        </w:rPr>
        <w:t>Split</w:t>
      </w:r>
      <w:r>
        <w:t xml:space="preserve">). </w:t>
      </w:r>
      <w:r w:rsidR="008A0F67" w:rsidRPr="00E9093E">
        <w:t>Пример:</w:t>
      </w:r>
    </w:p>
    <w:p w:rsidR="008A0F67" w:rsidRDefault="007C58B8" w:rsidP="008A0F67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4545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Каждый второй товар из списка со скидкой 50 процентов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B8" w:rsidRDefault="007C58B8" w:rsidP="00A33C32">
      <w:pPr>
        <w:pStyle w:val="2"/>
        <w:numPr>
          <w:ilvl w:val="1"/>
          <w:numId w:val="17"/>
        </w:numPr>
        <w:rPr>
          <w:sz w:val="24"/>
        </w:rPr>
      </w:pPr>
      <w:bookmarkStart w:id="20" w:name="_Toc441661098"/>
      <w:r>
        <w:rPr>
          <w:sz w:val="24"/>
        </w:rPr>
        <w:t>Настройка запрета продажи бонусной карты существующему клиенту.</w:t>
      </w:r>
      <w:bookmarkEnd w:id="20"/>
    </w:p>
    <w:p w:rsidR="007C58B8" w:rsidRDefault="007C58B8" w:rsidP="007C58B8">
      <w:pPr>
        <w:pStyle w:val="a3"/>
        <w:jc w:val="both"/>
      </w:pPr>
      <w:r w:rsidRPr="00E9093E">
        <w:t xml:space="preserve">Пример настройки </w:t>
      </w:r>
      <w:r>
        <w:t>запрета продажи бонусной карты существующему клиенту</w:t>
      </w:r>
      <w:r w:rsidRPr="00E9093E">
        <w:t>:</w:t>
      </w:r>
    </w:p>
    <w:p w:rsidR="007C58B8" w:rsidRDefault="007C58B8" w:rsidP="007C58B8">
      <w:pPr>
        <w:pStyle w:val="a3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73095"/>
            <wp:effectExtent l="0" t="0" r="317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fLoyal запрет продажи бонусной карты существующему клиенту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B8" w:rsidRDefault="007C58B8" w:rsidP="007C58B8">
      <w:pPr>
        <w:pStyle w:val="a3"/>
        <w:jc w:val="both"/>
      </w:pPr>
      <w:r>
        <w:t>Если клиент находится в группе клиентов (Набор №1) и чек содержит товар с определенным артикулом, то кассиру будет выведено сообщение с запретом продажи и продажа заблокирована.</w:t>
      </w:r>
    </w:p>
    <w:p w:rsidR="007C58B8" w:rsidRDefault="007C58B8" w:rsidP="00A33C32">
      <w:pPr>
        <w:pStyle w:val="2"/>
        <w:numPr>
          <w:ilvl w:val="1"/>
          <w:numId w:val="17"/>
        </w:numPr>
        <w:rPr>
          <w:sz w:val="24"/>
        </w:rPr>
      </w:pPr>
      <w:bookmarkStart w:id="21" w:name="_Toc441661099"/>
      <w:r>
        <w:rPr>
          <w:sz w:val="24"/>
        </w:rPr>
        <w:t xml:space="preserve">Настройка </w:t>
      </w:r>
      <w:r w:rsidR="00613ED2">
        <w:rPr>
          <w:sz w:val="24"/>
        </w:rPr>
        <w:t>правила для зачисления сдачи (мелочь) на бонусный счет клиенту.</w:t>
      </w:r>
      <w:bookmarkEnd w:id="21"/>
    </w:p>
    <w:p w:rsidR="007C58B8" w:rsidRDefault="007C58B8" w:rsidP="007C58B8">
      <w:pPr>
        <w:pStyle w:val="a3"/>
        <w:jc w:val="both"/>
      </w:pPr>
      <w:r w:rsidRPr="00E9093E">
        <w:t xml:space="preserve">Пример настройки </w:t>
      </w:r>
      <w:r w:rsidR="00613ED2">
        <w:t>зачисления сдачи (мелочи) на</w:t>
      </w:r>
      <w:r>
        <w:t xml:space="preserve"> бонусн</w:t>
      </w:r>
      <w:r w:rsidR="00613ED2">
        <w:t>ый</w:t>
      </w:r>
      <w:r>
        <w:t xml:space="preserve"> </w:t>
      </w:r>
      <w:r w:rsidR="00613ED2">
        <w:t xml:space="preserve">счет </w:t>
      </w:r>
      <w:r>
        <w:t>клиенту</w:t>
      </w:r>
      <w:r w:rsidRPr="00E9093E">
        <w:t>:</w:t>
      </w:r>
    </w:p>
    <w:p w:rsidR="007C58B8" w:rsidRDefault="00613ED2" w:rsidP="007C58B8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173095"/>
            <wp:effectExtent l="0" t="0" r="317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fLoyal конструктор выражений then мелочь от сдачи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B8" w:rsidRDefault="00613ED2" w:rsidP="007C58B8">
      <w:pPr>
        <w:pStyle w:val="a3"/>
        <w:jc w:val="both"/>
      </w:pPr>
      <w:r>
        <w:t xml:space="preserve">Кассиру выдается сообщение «Положить мелочь от сдачи на бонусный счет: Да/Нет». </w:t>
      </w:r>
      <w:r w:rsidR="007C58B8">
        <w:t xml:space="preserve">Если клиент </w:t>
      </w:r>
      <w:proofErr w:type="gramStart"/>
      <w:r>
        <w:t>говорит</w:t>
      </w:r>
      <w:proofErr w:type="gramEnd"/>
      <w:r>
        <w:t xml:space="preserve"> «Да», мелочь зачисляется на бонусный счет.</w:t>
      </w:r>
    </w:p>
    <w:p w:rsidR="00613ED2" w:rsidRDefault="00613ED2" w:rsidP="00A33C32">
      <w:pPr>
        <w:pStyle w:val="2"/>
        <w:numPr>
          <w:ilvl w:val="1"/>
          <w:numId w:val="17"/>
        </w:numPr>
        <w:rPr>
          <w:sz w:val="24"/>
        </w:rPr>
      </w:pPr>
      <w:bookmarkStart w:id="22" w:name="_Toc441661100"/>
      <w:r>
        <w:rPr>
          <w:sz w:val="24"/>
        </w:rPr>
        <w:t>Настройка акции «Купи-Получи».</w:t>
      </w:r>
      <w:bookmarkEnd w:id="22"/>
    </w:p>
    <w:p w:rsidR="00613ED2" w:rsidRDefault="00613ED2" w:rsidP="00613ED2">
      <w:pPr>
        <w:pStyle w:val="a3"/>
        <w:jc w:val="both"/>
      </w:pPr>
      <w:r w:rsidRPr="00E9093E">
        <w:t>Пример настройки</w:t>
      </w:r>
      <w:r>
        <w:t xml:space="preserve"> акции «Купи-Получи»</w:t>
      </w:r>
      <w:r w:rsidRPr="00E9093E">
        <w:t>:</w:t>
      </w:r>
    </w:p>
    <w:p w:rsidR="00613ED2" w:rsidRDefault="00613ED2" w:rsidP="00613ED2">
      <w:pPr>
        <w:pStyle w:val="a3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75000"/>
            <wp:effectExtent l="0" t="0" r="3175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fLoyal купи_получи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D2" w:rsidRDefault="00613ED2" w:rsidP="00613ED2">
      <w:pPr>
        <w:pStyle w:val="a3"/>
        <w:jc w:val="both"/>
      </w:pPr>
      <w:r>
        <w:t>При покупке товара из набора №1 в количестве, указанном для товара в этом наборе (в данном случае по 1 шт.), товар из набора №2 продается в количестве и по цене, указанной для товара в наборе №2, т.е. по 0,01грн по 1шт.:</w:t>
      </w:r>
    </w:p>
    <w:p w:rsidR="00613ED2" w:rsidRDefault="00613ED2" w:rsidP="00613ED2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5940425" cy="101282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fLoyal купи_получи набор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D2" w:rsidRDefault="00613ED2" w:rsidP="00613ED2">
      <w:pPr>
        <w:pStyle w:val="a3"/>
        <w:ind w:left="0"/>
        <w:jc w:val="both"/>
      </w:pPr>
      <w:r>
        <w:t>Соответственно, к каждой единице товара из набора №1 можно приобрести по одной единице товара из набора №2 по 0,01грн.</w:t>
      </w:r>
    </w:p>
    <w:p w:rsidR="00613ED2" w:rsidRDefault="00613ED2" w:rsidP="00A33C32">
      <w:pPr>
        <w:pStyle w:val="2"/>
        <w:numPr>
          <w:ilvl w:val="1"/>
          <w:numId w:val="17"/>
        </w:numPr>
        <w:rPr>
          <w:sz w:val="24"/>
        </w:rPr>
      </w:pPr>
      <w:bookmarkStart w:id="23" w:name="_Toc441661101"/>
      <w:r>
        <w:rPr>
          <w:sz w:val="24"/>
        </w:rPr>
        <w:t xml:space="preserve">Настройка правила для </w:t>
      </w:r>
      <w:r w:rsidR="00667F51">
        <w:rPr>
          <w:sz w:val="24"/>
        </w:rPr>
        <w:t>кассира – предложить клиенту бонусную карту.</w:t>
      </w:r>
      <w:bookmarkEnd w:id="23"/>
    </w:p>
    <w:p w:rsidR="00613ED2" w:rsidRDefault="00613ED2" w:rsidP="00613ED2">
      <w:pPr>
        <w:pStyle w:val="a3"/>
        <w:jc w:val="both"/>
      </w:pPr>
      <w:r w:rsidRPr="00E9093E">
        <w:t xml:space="preserve">Пример настройки </w:t>
      </w:r>
      <w:r w:rsidR="00EB3E98">
        <w:t>сообщения кассиру «Предложить клиенту бонусную карту за 0,01грн» и продажи карты за 0,01</w:t>
      </w:r>
      <w:proofErr w:type="gramStart"/>
      <w:r w:rsidR="00EB3E98">
        <w:t>грн(</w:t>
      </w:r>
      <w:proofErr w:type="gramEnd"/>
      <w:r w:rsidR="00EB3E98">
        <w:t xml:space="preserve">товар с определенным артикулом), если чек </w:t>
      </w:r>
      <w:r w:rsidR="00EB3E98" w:rsidRPr="00EB3E98">
        <w:t>&gt; 100</w:t>
      </w:r>
      <w:r w:rsidR="00EB3E98">
        <w:t>грн и клиент не имеет бонусной карты</w:t>
      </w:r>
      <w:r w:rsidRPr="00E9093E">
        <w:t>:</w:t>
      </w:r>
    </w:p>
    <w:p w:rsidR="00613ED2" w:rsidRDefault="00EB3E98" w:rsidP="00613ED2">
      <w:pPr>
        <w:pStyle w:val="a3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73095"/>
            <wp:effectExtent l="0" t="0" r="3175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efLoyal напоминание продажи бонусной карты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D2" w:rsidRDefault="00EB3E98" w:rsidP="00613ED2">
      <w:pPr>
        <w:pStyle w:val="a3"/>
        <w:jc w:val="both"/>
      </w:pPr>
      <w:r>
        <w:t>Кассиру при выходе в меню «Оплата» будет выведено сообщение. Если клиент соглашается, кассир вернется в чек, добавит товарную позицию – карту, и осуществит продажу.</w:t>
      </w:r>
    </w:p>
    <w:p w:rsidR="00EB3E98" w:rsidRDefault="00EB3E98" w:rsidP="00A33C32">
      <w:pPr>
        <w:pStyle w:val="2"/>
        <w:numPr>
          <w:ilvl w:val="1"/>
          <w:numId w:val="17"/>
        </w:numPr>
        <w:rPr>
          <w:sz w:val="24"/>
        </w:rPr>
      </w:pPr>
      <w:bookmarkStart w:id="24" w:name="_Toc441661102"/>
      <w:r>
        <w:rPr>
          <w:sz w:val="24"/>
        </w:rPr>
        <w:t xml:space="preserve">Настройка </w:t>
      </w:r>
      <w:r w:rsidR="00D14289">
        <w:rPr>
          <w:sz w:val="24"/>
        </w:rPr>
        <w:t>начисления бонусов клиентам.</w:t>
      </w:r>
      <w:bookmarkEnd w:id="24"/>
    </w:p>
    <w:p w:rsidR="00EB3E98" w:rsidRDefault="00EB3E98" w:rsidP="00EB3E98">
      <w:pPr>
        <w:pStyle w:val="a3"/>
        <w:jc w:val="both"/>
      </w:pPr>
      <w:r w:rsidRPr="00E9093E">
        <w:t xml:space="preserve">Пример настройки </w:t>
      </w:r>
      <w:r w:rsidR="00D14289">
        <w:t>начисления бонусов на бонусный счет клиентам. Если клиент находится в группе бонусных клиентов (Набор №1)</w:t>
      </w:r>
      <w:r w:rsidRPr="00E9093E">
        <w:t>:</w:t>
      </w:r>
    </w:p>
    <w:p w:rsidR="00EB3E98" w:rsidRDefault="00D14289" w:rsidP="00EB3E98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173095"/>
            <wp:effectExtent l="0" t="0" r="317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efLoyal начисление бонусов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E98" w:rsidRDefault="00D14289" w:rsidP="00EB3E98">
      <w:pPr>
        <w:pStyle w:val="a3"/>
        <w:jc w:val="both"/>
      </w:pPr>
      <w:r>
        <w:t>Срабатывает правило начисления бонусов:</w:t>
      </w:r>
    </w:p>
    <w:p w:rsidR="00D14289" w:rsidRDefault="00D14289" w:rsidP="00D14289">
      <w:pPr>
        <w:pStyle w:val="a3"/>
        <w:ind w:left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72840"/>
            <wp:effectExtent l="0" t="0" r="3175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fLoyal начисление бонусов then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89" w:rsidRDefault="00D14289" w:rsidP="00D14289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5940425" cy="1309370"/>
            <wp:effectExtent l="0" t="0" r="3175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efLoyal начисление бонусов then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D2" w:rsidRDefault="00613ED2" w:rsidP="00613ED2">
      <w:pPr>
        <w:pStyle w:val="a3"/>
        <w:ind w:left="0"/>
        <w:jc w:val="both"/>
      </w:pPr>
    </w:p>
    <w:p w:rsidR="00684D84" w:rsidRDefault="00D14289" w:rsidP="00684D84">
      <w:pPr>
        <w:pStyle w:val="a3"/>
      </w:pPr>
      <w:r>
        <w:t>В данном случае реализована следующая схема:</w:t>
      </w:r>
    </w:p>
    <w:p w:rsidR="00D14289" w:rsidRDefault="00D14289" w:rsidP="00BF425B">
      <w:pPr>
        <w:pStyle w:val="a3"/>
        <w:numPr>
          <w:ilvl w:val="0"/>
          <w:numId w:val="33"/>
        </w:numPr>
      </w:pPr>
      <w:r>
        <w:t>Минимальная сумма оплаты чека деньгами (средствами клиента) = 0,01грн, т.е. весь чек можно оплатить бонусами.</w:t>
      </w:r>
    </w:p>
    <w:p w:rsidR="00D14289" w:rsidRDefault="00D14289" w:rsidP="00BF425B">
      <w:pPr>
        <w:pStyle w:val="a3"/>
        <w:numPr>
          <w:ilvl w:val="0"/>
          <w:numId w:val="33"/>
        </w:numPr>
      </w:pPr>
      <w:r>
        <w:t>Клиенты имеют два типа карт: ШК начинается на 0001(можно рассчитываться бонусами) и ШК начинается на 0002 (только начисление бонусов, рассчитываться нельзя).</w:t>
      </w:r>
    </w:p>
    <w:p w:rsidR="00D14289" w:rsidRDefault="00D14289" w:rsidP="00BF425B">
      <w:pPr>
        <w:pStyle w:val="a3"/>
        <w:numPr>
          <w:ilvl w:val="0"/>
          <w:numId w:val="33"/>
        </w:numPr>
      </w:pPr>
      <w:r>
        <w:t xml:space="preserve">Если сумма чека </w:t>
      </w:r>
      <w:proofErr w:type="gramStart"/>
      <w:r w:rsidRPr="00D14289">
        <w:t>&lt; 200</w:t>
      </w:r>
      <w:proofErr w:type="gramEnd"/>
      <w:r>
        <w:t>грн, начисляется 1% бонусов, иначе – 2% бонусов.</w:t>
      </w:r>
    </w:p>
    <w:p w:rsidR="00D14289" w:rsidRDefault="00D14289" w:rsidP="00BF425B">
      <w:pPr>
        <w:pStyle w:val="a3"/>
        <w:numPr>
          <w:ilvl w:val="0"/>
          <w:numId w:val="33"/>
        </w:numPr>
      </w:pPr>
      <w:r>
        <w:t>На товары из Набора №2</w:t>
      </w:r>
      <w:r w:rsidR="00BF425B">
        <w:t xml:space="preserve"> начисляется дополнительно 0,5грн за каждую единицу товара на бонусный счет.</w:t>
      </w:r>
    </w:p>
    <w:p w:rsidR="00BF425B" w:rsidRDefault="00BF425B" w:rsidP="00BF425B">
      <w:pPr>
        <w:pStyle w:val="a3"/>
        <w:numPr>
          <w:ilvl w:val="0"/>
          <w:numId w:val="33"/>
        </w:numPr>
      </w:pPr>
      <w:r>
        <w:t>На товары из Набора №4 начисляется дополнительно 0,1грн за каждую единицу товара на бонусный счет.</w:t>
      </w:r>
    </w:p>
    <w:p w:rsidR="00BF425B" w:rsidRDefault="00BF425B" w:rsidP="00BF425B">
      <w:pPr>
        <w:pStyle w:val="a3"/>
        <w:numPr>
          <w:ilvl w:val="0"/>
          <w:numId w:val="33"/>
        </w:numPr>
      </w:pPr>
      <w:r>
        <w:t>На товары из Набора №5 начисляется дополнительно 0,3грн за каждую единицу товара на бонусный счет.</w:t>
      </w:r>
    </w:p>
    <w:p w:rsidR="00BF425B" w:rsidRDefault="00BF425B" w:rsidP="00BF425B">
      <w:pPr>
        <w:pStyle w:val="a3"/>
        <w:numPr>
          <w:ilvl w:val="0"/>
          <w:numId w:val="33"/>
        </w:numPr>
      </w:pPr>
      <w:r>
        <w:t>На товары из Набора №3 начисляется 4% от общей стоимости этого товара.</w:t>
      </w:r>
    </w:p>
    <w:p w:rsidR="00BF425B" w:rsidRDefault="00BF425B" w:rsidP="00BF425B">
      <w:pPr>
        <w:pStyle w:val="a3"/>
        <w:numPr>
          <w:ilvl w:val="0"/>
          <w:numId w:val="33"/>
        </w:numPr>
      </w:pPr>
      <w:r>
        <w:t>В чеке выводится информация по бонусам: остаток на счету, начисление по текущему чеку, использовано для расчета по данному чеку, остаток на счету после покупки.</w:t>
      </w:r>
    </w:p>
    <w:p w:rsidR="00BF425B" w:rsidRPr="00BF425B" w:rsidRDefault="00BF425B" w:rsidP="00BF425B">
      <w:pPr>
        <w:rPr>
          <w:b/>
          <w:i/>
        </w:rPr>
      </w:pPr>
      <w:r w:rsidRPr="00BF425B">
        <w:rPr>
          <w:b/>
          <w:i/>
        </w:rPr>
        <w:lastRenderedPageBreak/>
        <w:t xml:space="preserve">Важно: </w:t>
      </w:r>
    </w:p>
    <w:p w:rsidR="00BF425B" w:rsidRPr="00BF425B" w:rsidRDefault="00BF425B" w:rsidP="00BF425B">
      <w:pPr>
        <w:pStyle w:val="a3"/>
        <w:numPr>
          <w:ilvl w:val="0"/>
          <w:numId w:val="34"/>
        </w:numPr>
        <w:jc w:val="both"/>
        <w:rPr>
          <w:b/>
          <w:i/>
        </w:rPr>
      </w:pPr>
      <w:r w:rsidRPr="00BF425B">
        <w:rPr>
          <w:b/>
          <w:i/>
        </w:rPr>
        <w:t>бонусы по текущим чекам начисляются на транзитный счет. Зачисление бонусов с транзитного на основной счет, списание с основного счета производится отдельным программным модулем, запускаемым на процессинг сервере.</w:t>
      </w:r>
    </w:p>
    <w:p w:rsidR="00BF425B" w:rsidRDefault="00BF425B" w:rsidP="00BF425B">
      <w:pPr>
        <w:pStyle w:val="a3"/>
        <w:numPr>
          <w:ilvl w:val="0"/>
          <w:numId w:val="34"/>
        </w:numPr>
        <w:jc w:val="both"/>
        <w:rPr>
          <w:b/>
          <w:i/>
        </w:rPr>
      </w:pPr>
      <w:r w:rsidRPr="00BF425B">
        <w:rPr>
          <w:b/>
          <w:i/>
        </w:rPr>
        <w:t>В меню Оплата «рабочего места кассира» отображается информация по бонусам клиента: всего на счету, возможно использовать при оплате текущег</w:t>
      </w:r>
      <w:r w:rsidR="00A33C32">
        <w:rPr>
          <w:b/>
          <w:i/>
        </w:rPr>
        <w:t>о чека:</w:t>
      </w:r>
    </w:p>
    <w:p w:rsidR="00A33C32" w:rsidRPr="00BF425B" w:rsidRDefault="00A33C32" w:rsidP="00A33C32">
      <w:pPr>
        <w:pStyle w:val="a3"/>
        <w:ind w:left="0"/>
        <w:jc w:val="both"/>
        <w:rPr>
          <w:b/>
          <w:i/>
        </w:rPr>
      </w:pPr>
      <w:r w:rsidRPr="00A33C32">
        <w:rPr>
          <w:b/>
          <w:i/>
        </w:rPr>
        <w:drawing>
          <wp:inline distT="0" distB="0" distL="0" distR="0" wp14:anchorId="12402FFF" wp14:editId="38EB72BF">
            <wp:extent cx="5940425" cy="4460875"/>
            <wp:effectExtent l="0" t="0" r="317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25B" w:rsidRPr="00D14289" w:rsidRDefault="00BF425B" w:rsidP="00BF425B">
      <w:pPr>
        <w:pStyle w:val="a3"/>
      </w:pPr>
    </w:p>
    <w:p w:rsidR="00BF425B" w:rsidRPr="00D14289" w:rsidRDefault="00BF425B" w:rsidP="00684D84">
      <w:pPr>
        <w:pStyle w:val="a3"/>
      </w:pPr>
    </w:p>
    <w:sectPr w:rsidR="00BF425B" w:rsidRPr="00D14289" w:rsidSect="000D75B8">
      <w:headerReference w:type="default" r:id="rId40"/>
      <w:footerReference w:type="default" r:id="rId41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D84" w:rsidRDefault="00684D84" w:rsidP="00605792">
      <w:pPr>
        <w:spacing w:after="0" w:line="240" w:lineRule="auto"/>
      </w:pPr>
      <w:r>
        <w:separator/>
      </w:r>
    </w:p>
  </w:endnote>
  <w:endnote w:type="continuationSeparator" w:id="0">
    <w:p w:rsidR="00684D84" w:rsidRDefault="00684D84" w:rsidP="00605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7371929"/>
      <w:docPartObj>
        <w:docPartGallery w:val="Page Numbers (Bottom of Page)"/>
        <w:docPartUnique/>
      </w:docPartObj>
    </w:sdtPr>
    <w:sdtEndPr/>
    <w:sdtContent>
      <w:p w:rsidR="00684D84" w:rsidRDefault="00684D84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717F">
          <w:rPr>
            <w:noProof/>
          </w:rPr>
          <w:t>18</w:t>
        </w:r>
        <w:r>
          <w:fldChar w:fldCharType="end"/>
        </w:r>
      </w:p>
    </w:sdtContent>
  </w:sdt>
  <w:p w:rsidR="00684D84" w:rsidRDefault="00684D8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D84" w:rsidRDefault="00684D84" w:rsidP="00605792">
      <w:pPr>
        <w:spacing w:after="0" w:line="240" w:lineRule="auto"/>
      </w:pPr>
      <w:r>
        <w:separator/>
      </w:r>
    </w:p>
  </w:footnote>
  <w:footnote w:type="continuationSeparator" w:id="0">
    <w:p w:rsidR="00684D84" w:rsidRDefault="00684D84" w:rsidP="00605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D84" w:rsidRPr="00857BE9" w:rsidRDefault="00684D84" w:rsidP="00857BE9">
    <w:pPr>
      <w:pStyle w:val="ab"/>
      <w:rPr>
        <w:b/>
        <w:i/>
      </w:rPr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 wp14:anchorId="1AEACD90" wp14:editId="3CDCDA30">
          <wp:simplePos x="0" y="0"/>
          <wp:positionH relativeFrom="column">
            <wp:posOffset>4244340</wp:posOffset>
          </wp:positionH>
          <wp:positionV relativeFrom="paragraph">
            <wp:posOffset>-49530</wp:posOffset>
          </wp:positionV>
          <wp:extent cx="1733550" cy="562610"/>
          <wp:effectExtent l="0" t="0" r="0" b="8890"/>
          <wp:wrapSquare wrapText="bothSides"/>
          <wp:docPr id="33" name="Рисунок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софт маркет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550" cy="562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Руководство пользователя </w:t>
    </w:r>
    <w:r w:rsidRPr="00857BE9">
      <w:rPr>
        <w:b/>
        <w:i/>
      </w:rPr>
      <w:t>«</w:t>
    </w:r>
    <w:proofErr w:type="spellStart"/>
    <w:r w:rsidRPr="00857BE9">
      <w:rPr>
        <w:b/>
        <w:i/>
      </w:rPr>
      <w:t>Маркет</w:t>
    </w:r>
    <w:proofErr w:type="spellEnd"/>
    <w:r w:rsidRPr="00857BE9">
      <w:rPr>
        <w:b/>
        <w:i/>
      </w:rPr>
      <w:t xml:space="preserve">+ </w:t>
    </w:r>
    <w:proofErr w:type="spellStart"/>
    <w:r w:rsidRPr="00857BE9">
      <w:rPr>
        <w:b/>
        <w:i/>
        <w:lang w:val="en-US"/>
      </w:rPr>
      <w:t>CashDesk</w:t>
    </w:r>
    <w:proofErr w:type="spellEnd"/>
    <w:r w:rsidRPr="00857BE9">
      <w:rPr>
        <w:b/>
        <w:i/>
      </w:rPr>
      <w:t xml:space="preserve">. </w:t>
    </w:r>
  </w:p>
  <w:p w:rsidR="00684D84" w:rsidRDefault="00684D84" w:rsidP="00857BE9">
    <w:pPr>
      <w:pStyle w:val="ab"/>
    </w:pPr>
    <w:r>
      <w:rPr>
        <w:b/>
        <w:i/>
      </w:rPr>
      <w:t>Рабочее место маркетолога</w:t>
    </w:r>
    <w:r w:rsidRPr="00857BE9">
      <w:rPr>
        <w:b/>
        <w:i/>
      </w:rPr>
      <w:t>»</w:t>
    </w:r>
    <w:r w:rsidRPr="00857BE9">
      <w:rPr>
        <w:noProof/>
        <w:lang w:eastAsia="ru-RU"/>
      </w:rPr>
      <w:t xml:space="preserve"> </w:t>
    </w:r>
  </w:p>
  <w:p w:rsidR="00684D84" w:rsidRDefault="00684D84" w:rsidP="00857BE9">
    <w:pPr>
      <w:pStyle w:val="ab"/>
      <w:jc w:val="right"/>
    </w:pPr>
  </w:p>
  <w:p w:rsidR="00684D84" w:rsidRDefault="00684D8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91653"/>
    <w:multiLevelType w:val="hybridMultilevel"/>
    <w:tmpl w:val="BCCEC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10291"/>
    <w:multiLevelType w:val="hybridMultilevel"/>
    <w:tmpl w:val="5E881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00B07"/>
    <w:multiLevelType w:val="hybridMultilevel"/>
    <w:tmpl w:val="655A9810"/>
    <w:lvl w:ilvl="0" w:tplc="2EB65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661E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884C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FCA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32E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F8F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80E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3EC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AA6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390FEB"/>
    <w:multiLevelType w:val="hybridMultilevel"/>
    <w:tmpl w:val="96887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03EA2"/>
    <w:multiLevelType w:val="hybridMultilevel"/>
    <w:tmpl w:val="36E2E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860E8"/>
    <w:multiLevelType w:val="multilevel"/>
    <w:tmpl w:val="16FAEA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6" w15:restartNumberingAfterBreak="0">
    <w:nsid w:val="1D284F85"/>
    <w:multiLevelType w:val="multilevel"/>
    <w:tmpl w:val="16FAEA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7" w15:restartNumberingAfterBreak="0">
    <w:nsid w:val="22DD2378"/>
    <w:multiLevelType w:val="multilevel"/>
    <w:tmpl w:val="16FAEA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8" w15:restartNumberingAfterBreak="0">
    <w:nsid w:val="286F7372"/>
    <w:multiLevelType w:val="hybridMultilevel"/>
    <w:tmpl w:val="746A60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E274B44"/>
    <w:multiLevelType w:val="multilevel"/>
    <w:tmpl w:val="10806220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0" w15:restartNumberingAfterBreak="0">
    <w:nsid w:val="34B54305"/>
    <w:multiLevelType w:val="hybridMultilevel"/>
    <w:tmpl w:val="DD0CA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6F2B27"/>
    <w:multiLevelType w:val="hybridMultilevel"/>
    <w:tmpl w:val="7F9AC1A4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2" w15:restartNumberingAfterBreak="0">
    <w:nsid w:val="37B83BBF"/>
    <w:multiLevelType w:val="multilevel"/>
    <w:tmpl w:val="16FAEA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13" w15:restartNumberingAfterBreak="0">
    <w:nsid w:val="38351A2C"/>
    <w:multiLevelType w:val="multilevel"/>
    <w:tmpl w:val="DEAC06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4" w15:restartNumberingAfterBreak="0">
    <w:nsid w:val="3C35790F"/>
    <w:multiLevelType w:val="hybridMultilevel"/>
    <w:tmpl w:val="285CB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E45C35"/>
    <w:multiLevelType w:val="multilevel"/>
    <w:tmpl w:val="16FAEA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16" w15:restartNumberingAfterBreak="0">
    <w:nsid w:val="482A4830"/>
    <w:multiLevelType w:val="hybridMultilevel"/>
    <w:tmpl w:val="27069F12"/>
    <w:lvl w:ilvl="0" w:tplc="041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4D6B4BFE"/>
    <w:multiLevelType w:val="hybridMultilevel"/>
    <w:tmpl w:val="E0DE3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D251C"/>
    <w:multiLevelType w:val="multilevel"/>
    <w:tmpl w:val="10806220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9" w15:restartNumberingAfterBreak="0">
    <w:nsid w:val="4FEB404D"/>
    <w:multiLevelType w:val="multilevel"/>
    <w:tmpl w:val="16FAEA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20" w15:restartNumberingAfterBreak="0">
    <w:nsid w:val="540D4EA4"/>
    <w:multiLevelType w:val="hybridMultilevel"/>
    <w:tmpl w:val="0480E0EA"/>
    <w:lvl w:ilvl="0" w:tplc="87C2BC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801361"/>
    <w:multiLevelType w:val="hybridMultilevel"/>
    <w:tmpl w:val="4308F0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7843294"/>
    <w:multiLevelType w:val="multilevel"/>
    <w:tmpl w:val="16FAEA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23" w15:restartNumberingAfterBreak="0">
    <w:nsid w:val="5A801F1C"/>
    <w:multiLevelType w:val="hybridMultilevel"/>
    <w:tmpl w:val="3D288C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D57560"/>
    <w:multiLevelType w:val="hybridMultilevel"/>
    <w:tmpl w:val="89DE6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FF3987"/>
    <w:multiLevelType w:val="hybridMultilevel"/>
    <w:tmpl w:val="6F209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C85AC9"/>
    <w:multiLevelType w:val="hybridMultilevel"/>
    <w:tmpl w:val="4A7E4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986E51"/>
    <w:multiLevelType w:val="hybridMultilevel"/>
    <w:tmpl w:val="EEB6534C"/>
    <w:lvl w:ilvl="0" w:tplc="041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28" w15:restartNumberingAfterBreak="0">
    <w:nsid w:val="6DA81899"/>
    <w:multiLevelType w:val="multilevel"/>
    <w:tmpl w:val="16FAEA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29" w15:restartNumberingAfterBreak="0">
    <w:nsid w:val="6FA00CB8"/>
    <w:multiLevelType w:val="hybridMultilevel"/>
    <w:tmpl w:val="46CA420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0" w15:restartNumberingAfterBreak="0">
    <w:nsid w:val="762D72FD"/>
    <w:multiLevelType w:val="multilevel"/>
    <w:tmpl w:val="16FAEA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31" w15:restartNumberingAfterBreak="0">
    <w:nsid w:val="78022D8E"/>
    <w:multiLevelType w:val="hybridMultilevel"/>
    <w:tmpl w:val="D784966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B6353A5"/>
    <w:multiLevelType w:val="hybridMultilevel"/>
    <w:tmpl w:val="5C8A7FE0"/>
    <w:lvl w:ilvl="0" w:tplc="114020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D88C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6473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0618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52EE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16B8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FC9F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1A14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2482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B8E3AA6"/>
    <w:multiLevelType w:val="multilevel"/>
    <w:tmpl w:val="16FAEA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34" w15:restartNumberingAfterBreak="0">
    <w:nsid w:val="7D4E6B89"/>
    <w:multiLevelType w:val="hybridMultilevel"/>
    <w:tmpl w:val="81982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20"/>
  </w:num>
  <w:num w:numId="4">
    <w:abstractNumId w:val="0"/>
  </w:num>
  <w:num w:numId="5">
    <w:abstractNumId w:val="14"/>
  </w:num>
  <w:num w:numId="6">
    <w:abstractNumId w:val="34"/>
  </w:num>
  <w:num w:numId="7">
    <w:abstractNumId w:val="26"/>
  </w:num>
  <w:num w:numId="8">
    <w:abstractNumId w:val="18"/>
  </w:num>
  <w:num w:numId="9">
    <w:abstractNumId w:val="24"/>
  </w:num>
  <w:num w:numId="10">
    <w:abstractNumId w:val="1"/>
  </w:num>
  <w:num w:numId="11">
    <w:abstractNumId w:val="9"/>
  </w:num>
  <w:num w:numId="12">
    <w:abstractNumId w:val="13"/>
  </w:num>
  <w:num w:numId="13">
    <w:abstractNumId w:val="29"/>
  </w:num>
  <w:num w:numId="14">
    <w:abstractNumId w:val="21"/>
  </w:num>
  <w:num w:numId="15">
    <w:abstractNumId w:val="10"/>
  </w:num>
  <w:num w:numId="16">
    <w:abstractNumId w:val="11"/>
  </w:num>
  <w:num w:numId="17">
    <w:abstractNumId w:val="5"/>
  </w:num>
  <w:num w:numId="18">
    <w:abstractNumId w:val="32"/>
  </w:num>
  <w:num w:numId="19">
    <w:abstractNumId w:val="2"/>
  </w:num>
  <w:num w:numId="20">
    <w:abstractNumId w:val="3"/>
  </w:num>
  <w:num w:numId="21">
    <w:abstractNumId w:val="27"/>
  </w:num>
  <w:num w:numId="22">
    <w:abstractNumId w:val="16"/>
  </w:num>
  <w:num w:numId="23">
    <w:abstractNumId w:val="31"/>
  </w:num>
  <w:num w:numId="24">
    <w:abstractNumId w:val="23"/>
  </w:num>
  <w:num w:numId="25">
    <w:abstractNumId w:val="6"/>
  </w:num>
  <w:num w:numId="26">
    <w:abstractNumId w:val="33"/>
  </w:num>
  <w:num w:numId="27">
    <w:abstractNumId w:val="7"/>
  </w:num>
  <w:num w:numId="28">
    <w:abstractNumId w:val="30"/>
  </w:num>
  <w:num w:numId="29">
    <w:abstractNumId w:val="19"/>
  </w:num>
  <w:num w:numId="30">
    <w:abstractNumId w:val="28"/>
  </w:num>
  <w:num w:numId="31">
    <w:abstractNumId w:val="22"/>
  </w:num>
  <w:num w:numId="32">
    <w:abstractNumId w:val="15"/>
  </w:num>
  <w:num w:numId="33">
    <w:abstractNumId w:val="8"/>
  </w:num>
  <w:num w:numId="34">
    <w:abstractNumId w:val="4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F44"/>
    <w:rsid w:val="00000B75"/>
    <w:rsid w:val="00014710"/>
    <w:rsid w:val="00092F44"/>
    <w:rsid w:val="00094F8F"/>
    <w:rsid w:val="000D75B8"/>
    <w:rsid w:val="000D7E06"/>
    <w:rsid w:val="000E517F"/>
    <w:rsid w:val="000F3529"/>
    <w:rsid w:val="00142DCE"/>
    <w:rsid w:val="001A29F2"/>
    <w:rsid w:val="0021191E"/>
    <w:rsid w:val="00217586"/>
    <w:rsid w:val="00225C9C"/>
    <w:rsid w:val="002669AD"/>
    <w:rsid w:val="00267F0C"/>
    <w:rsid w:val="00280FBC"/>
    <w:rsid w:val="002847BE"/>
    <w:rsid w:val="002E1C7D"/>
    <w:rsid w:val="00306E14"/>
    <w:rsid w:val="00322D6D"/>
    <w:rsid w:val="00333A07"/>
    <w:rsid w:val="00340A56"/>
    <w:rsid w:val="00341B83"/>
    <w:rsid w:val="00356ACF"/>
    <w:rsid w:val="00371C0D"/>
    <w:rsid w:val="00374A1F"/>
    <w:rsid w:val="003C1B2E"/>
    <w:rsid w:val="003F6C16"/>
    <w:rsid w:val="004032C5"/>
    <w:rsid w:val="00415F10"/>
    <w:rsid w:val="00453E27"/>
    <w:rsid w:val="004E08EE"/>
    <w:rsid w:val="00512DBA"/>
    <w:rsid w:val="005152AC"/>
    <w:rsid w:val="005235A2"/>
    <w:rsid w:val="005C4649"/>
    <w:rsid w:val="005D4909"/>
    <w:rsid w:val="005E26B4"/>
    <w:rsid w:val="00605792"/>
    <w:rsid w:val="00613ED2"/>
    <w:rsid w:val="00637C6E"/>
    <w:rsid w:val="00663A3D"/>
    <w:rsid w:val="00667F51"/>
    <w:rsid w:val="00684D84"/>
    <w:rsid w:val="006D3C28"/>
    <w:rsid w:val="006F44F1"/>
    <w:rsid w:val="007777CE"/>
    <w:rsid w:val="007C58B8"/>
    <w:rsid w:val="007D402E"/>
    <w:rsid w:val="00807B64"/>
    <w:rsid w:val="00857BE9"/>
    <w:rsid w:val="00881E44"/>
    <w:rsid w:val="008A0F67"/>
    <w:rsid w:val="008E3201"/>
    <w:rsid w:val="0096067E"/>
    <w:rsid w:val="00965D9E"/>
    <w:rsid w:val="00971B0F"/>
    <w:rsid w:val="00987AA8"/>
    <w:rsid w:val="0099240B"/>
    <w:rsid w:val="00997D1A"/>
    <w:rsid w:val="00A01AB1"/>
    <w:rsid w:val="00A24EEB"/>
    <w:rsid w:val="00A33C32"/>
    <w:rsid w:val="00A46248"/>
    <w:rsid w:val="00A47018"/>
    <w:rsid w:val="00A7638A"/>
    <w:rsid w:val="00A83428"/>
    <w:rsid w:val="00AC5711"/>
    <w:rsid w:val="00AD2ED5"/>
    <w:rsid w:val="00AD532F"/>
    <w:rsid w:val="00AE4B04"/>
    <w:rsid w:val="00B054F8"/>
    <w:rsid w:val="00B214D1"/>
    <w:rsid w:val="00B31CC1"/>
    <w:rsid w:val="00B47BDF"/>
    <w:rsid w:val="00B537B3"/>
    <w:rsid w:val="00BC0E48"/>
    <w:rsid w:val="00BE779F"/>
    <w:rsid w:val="00BF425B"/>
    <w:rsid w:val="00C04174"/>
    <w:rsid w:val="00C21B13"/>
    <w:rsid w:val="00CF5AC8"/>
    <w:rsid w:val="00D11AE1"/>
    <w:rsid w:val="00D131BE"/>
    <w:rsid w:val="00D14289"/>
    <w:rsid w:val="00D3565A"/>
    <w:rsid w:val="00D96FBA"/>
    <w:rsid w:val="00D97B26"/>
    <w:rsid w:val="00DA5EF8"/>
    <w:rsid w:val="00DF1141"/>
    <w:rsid w:val="00DF73E7"/>
    <w:rsid w:val="00E03D83"/>
    <w:rsid w:val="00E6717F"/>
    <w:rsid w:val="00E9093E"/>
    <w:rsid w:val="00EB3E98"/>
    <w:rsid w:val="00EC3C31"/>
    <w:rsid w:val="00F052AB"/>
    <w:rsid w:val="00F14047"/>
    <w:rsid w:val="00F23CEE"/>
    <w:rsid w:val="00FC66D4"/>
    <w:rsid w:val="00FD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D0F8D556-ED4F-4CE3-AE5F-FC4630EC0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6E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01A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F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4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EEB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605792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605792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605792"/>
    <w:rPr>
      <w:vertAlign w:val="superscript"/>
    </w:rPr>
  </w:style>
  <w:style w:type="character" w:styleId="a9">
    <w:name w:val="Hyperlink"/>
    <w:basedOn w:val="a0"/>
    <w:uiPriority w:val="99"/>
    <w:unhideWhenUsed/>
    <w:rsid w:val="00B214D1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B214D1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06E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857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57BE9"/>
  </w:style>
  <w:style w:type="paragraph" w:styleId="ad">
    <w:name w:val="footer"/>
    <w:basedOn w:val="a"/>
    <w:link w:val="ae"/>
    <w:uiPriority w:val="99"/>
    <w:unhideWhenUsed/>
    <w:rsid w:val="00857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57BE9"/>
  </w:style>
  <w:style w:type="character" w:customStyle="1" w:styleId="20">
    <w:name w:val="Заголовок 2 Знак"/>
    <w:basedOn w:val="a0"/>
    <w:link w:val="2"/>
    <w:uiPriority w:val="9"/>
    <w:rsid w:val="00A01AB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">
    <w:name w:val="TOC Heading"/>
    <w:basedOn w:val="1"/>
    <w:next w:val="a"/>
    <w:uiPriority w:val="39"/>
    <w:unhideWhenUsed/>
    <w:qFormat/>
    <w:rsid w:val="00A01AB1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01AB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01AB1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0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523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05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74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27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78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5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42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216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07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03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318ED-19CB-4008-A0D5-A3DABA565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23</Pages>
  <Words>2246</Words>
  <Characters>12808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Игорь Кравчук</cp:lastModifiedBy>
  <cp:revision>11</cp:revision>
  <cp:lastPrinted>2015-09-25T09:23:00Z</cp:lastPrinted>
  <dcterms:created xsi:type="dcterms:W3CDTF">2016-01-27T08:18:00Z</dcterms:created>
  <dcterms:modified xsi:type="dcterms:W3CDTF">2016-01-27T10:30:00Z</dcterms:modified>
</cp:coreProperties>
</file>